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7212" w:rsidRPr="00277212" w:rsidRDefault="00277212" w:rsidP="00277212">
      <w:pPr>
        <w:spacing w:line="345" w:lineRule="atLeast"/>
        <w:rPr>
          <w:rFonts w:ascii="Arial" w:eastAsia="Times New Roman" w:hAnsi="Arial" w:cs="Arial"/>
          <w:b/>
          <w:bCs/>
          <w:color w:val="1A0DAB"/>
          <w:sz w:val="27"/>
          <w:szCs w:val="27"/>
          <w:lang w:eastAsia="ru-RU"/>
        </w:rPr>
      </w:pPr>
      <w:r w:rsidRPr="00277212">
        <w:rPr>
          <w:rFonts w:ascii="Arial" w:eastAsia="Times New Roman" w:hAnsi="Arial" w:cs="Arial"/>
          <w:b/>
          <w:bCs/>
          <w:color w:val="1A0DAB"/>
          <w:sz w:val="27"/>
          <w:szCs w:val="27"/>
          <w:lang w:eastAsia="ru-RU"/>
        </w:rPr>
        <w:fldChar w:fldCharType="begin"/>
      </w:r>
      <w:r w:rsidRPr="00277212">
        <w:rPr>
          <w:rFonts w:ascii="Arial" w:eastAsia="Times New Roman" w:hAnsi="Arial" w:cs="Arial"/>
          <w:b/>
          <w:bCs/>
          <w:color w:val="1A0DAB"/>
          <w:sz w:val="27"/>
          <w:szCs w:val="27"/>
          <w:lang w:eastAsia="ru-RU"/>
        </w:rPr>
        <w:instrText xml:space="preserve"> HYPERLINK "https://www.consultant.ru/document/cons_doc_LAW_140174/" </w:instrText>
      </w:r>
      <w:r w:rsidRPr="00277212">
        <w:rPr>
          <w:rFonts w:ascii="Arial" w:eastAsia="Times New Roman" w:hAnsi="Arial" w:cs="Arial"/>
          <w:b/>
          <w:bCs/>
          <w:color w:val="1A0DAB"/>
          <w:sz w:val="27"/>
          <w:szCs w:val="27"/>
          <w:lang w:eastAsia="ru-RU"/>
        </w:rPr>
        <w:fldChar w:fldCharType="separate"/>
      </w:r>
      <w:r w:rsidRPr="00277212">
        <w:rPr>
          <w:rFonts w:ascii="Arial" w:eastAsia="Times New Roman" w:hAnsi="Arial" w:cs="Arial"/>
          <w:b/>
          <w:bCs/>
          <w:color w:val="1A0DAB"/>
          <w:sz w:val="27"/>
          <w:szCs w:val="27"/>
          <w:u w:val="single"/>
          <w:lang w:eastAsia="ru-RU"/>
        </w:rPr>
        <w:t>Федеральный закон от 29.12.2012 N 273-ФЗ (ред. от 29.12.2022) "Об образовании в Российской Федерации" (с изм. и доп., вступ. в силу с 11.01.2023)</w:t>
      </w:r>
      <w:r w:rsidRPr="00277212">
        <w:rPr>
          <w:rFonts w:ascii="Arial" w:eastAsia="Times New Roman" w:hAnsi="Arial" w:cs="Arial"/>
          <w:b/>
          <w:bCs/>
          <w:color w:val="1A0DAB"/>
          <w:sz w:val="27"/>
          <w:szCs w:val="27"/>
          <w:lang w:eastAsia="ru-RU"/>
        </w:rPr>
        <w:fldChar w:fldCharType="end"/>
      </w:r>
    </w:p>
    <w:p w:rsidR="00277212" w:rsidRPr="00277212" w:rsidRDefault="00277212" w:rsidP="00277212">
      <w:pPr>
        <w:shd w:val="clear" w:color="auto" w:fill="FFFFFF"/>
        <w:spacing w:after="0" w:line="450" w:lineRule="atLeast"/>
        <w:outlineLvl w:val="0"/>
        <w:rPr>
          <w:rFonts w:ascii="Arial" w:eastAsia="Times New Roman" w:hAnsi="Arial" w:cs="Arial"/>
          <w:b/>
          <w:bCs/>
          <w:color w:val="000000"/>
          <w:kern w:val="36"/>
          <w:sz w:val="30"/>
          <w:szCs w:val="30"/>
          <w:lang w:eastAsia="ru-RU"/>
        </w:rPr>
      </w:pPr>
      <w:r w:rsidRPr="00277212">
        <w:rPr>
          <w:rFonts w:ascii="Arial" w:eastAsia="Times New Roman" w:hAnsi="Arial" w:cs="Arial"/>
          <w:b/>
          <w:bCs/>
          <w:color w:val="000000"/>
          <w:kern w:val="36"/>
          <w:sz w:val="30"/>
          <w:szCs w:val="30"/>
          <w:lang w:eastAsia="ru-RU"/>
        </w:rPr>
        <w:t>Статья 14. Язык образования</w:t>
      </w:r>
    </w:p>
    <w:p w:rsidR="00277212" w:rsidRPr="00277212" w:rsidRDefault="00277212" w:rsidP="00277212">
      <w:pPr>
        <w:spacing w:after="0" w:line="360" w:lineRule="atLeast"/>
        <w:rPr>
          <w:rFonts w:ascii="Times New Roman" w:eastAsia="Times New Roman" w:hAnsi="Times New Roman" w:cs="Times New Roman"/>
          <w:color w:val="000000"/>
          <w:sz w:val="30"/>
          <w:szCs w:val="30"/>
          <w:lang w:eastAsia="ru-RU"/>
        </w:rPr>
      </w:pPr>
      <w:r w:rsidRPr="00277212">
        <w:rPr>
          <w:rFonts w:ascii="Times New Roman" w:eastAsia="Times New Roman" w:hAnsi="Times New Roman" w:cs="Times New Roman"/>
          <w:color w:val="000000"/>
          <w:sz w:val="30"/>
          <w:szCs w:val="30"/>
          <w:lang w:eastAsia="ru-RU"/>
        </w:rPr>
        <w:t>1.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rsidR="00277212" w:rsidRPr="00277212" w:rsidRDefault="00277212" w:rsidP="00277212">
      <w:pPr>
        <w:spacing w:after="0" w:line="360" w:lineRule="atLeast"/>
        <w:rPr>
          <w:rFonts w:ascii="Times New Roman" w:eastAsia="Times New Roman" w:hAnsi="Times New Roman" w:cs="Times New Roman"/>
          <w:color w:val="000000"/>
          <w:sz w:val="30"/>
          <w:szCs w:val="30"/>
          <w:lang w:eastAsia="ru-RU"/>
        </w:rPr>
      </w:pPr>
      <w:r w:rsidRPr="00277212">
        <w:rPr>
          <w:rFonts w:ascii="Times New Roman" w:eastAsia="Times New Roman" w:hAnsi="Times New Roman" w:cs="Times New Roman"/>
          <w:color w:val="000000"/>
          <w:sz w:val="30"/>
          <w:szCs w:val="30"/>
          <w:lang w:eastAsia="ru-RU"/>
        </w:rPr>
        <w:t>2. В образовательных организациях образовательная деятельность осуществляется на </w:t>
      </w:r>
      <w:hyperlink r:id="rId5" w:anchor="dst100009" w:history="1">
        <w:r w:rsidRPr="00277212">
          <w:rPr>
            <w:rFonts w:ascii="Times New Roman" w:eastAsia="Times New Roman" w:hAnsi="Times New Roman" w:cs="Times New Roman"/>
            <w:color w:val="1A0DAB"/>
            <w:sz w:val="30"/>
            <w:szCs w:val="30"/>
            <w:u w:val="single"/>
            <w:lang w:eastAsia="ru-RU"/>
          </w:rPr>
          <w:t>государственном языке</w:t>
        </w:r>
      </w:hyperlink>
      <w:r w:rsidRPr="00277212">
        <w:rPr>
          <w:rFonts w:ascii="Times New Roman" w:eastAsia="Times New Roman" w:hAnsi="Times New Roman" w:cs="Times New Roman"/>
          <w:color w:val="000000"/>
          <w:sz w:val="30"/>
          <w:szCs w:val="30"/>
          <w:lang w:eastAsia="ru-RU"/>
        </w:rPr>
        <w:t>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w:t>
      </w:r>
      <w:hyperlink r:id="rId6" w:history="1">
        <w:r w:rsidRPr="00277212">
          <w:rPr>
            <w:rFonts w:ascii="Times New Roman" w:eastAsia="Times New Roman" w:hAnsi="Times New Roman" w:cs="Times New Roman"/>
            <w:color w:val="1A0DAB"/>
            <w:sz w:val="30"/>
            <w:szCs w:val="30"/>
            <w:u w:val="single"/>
            <w:lang w:eastAsia="ru-RU"/>
          </w:rPr>
          <w:t>стандартами</w:t>
        </w:r>
      </w:hyperlink>
      <w:r w:rsidRPr="00277212">
        <w:rPr>
          <w:rFonts w:ascii="Times New Roman" w:eastAsia="Times New Roman" w:hAnsi="Times New Roman" w:cs="Times New Roman"/>
          <w:color w:val="000000"/>
          <w:sz w:val="30"/>
          <w:szCs w:val="30"/>
          <w:lang w:eastAsia="ru-RU"/>
        </w:rPr>
        <w:t>, образовательными стандартами.</w:t>
      </w:r>
    </w:p>
    <w:p w:rsidR="00277212" w:rsidRPr="00277212" w:rsidRDefault="00277212" w:rsidP="00277212">
      <w:pPr>
        <w:spacing w:after="0" w:line="360" w:lineRule="atLeast"/>
        <w:rPr>
          <w:rFonts w:ascii="Times New Roman" w:eastAsia="Times New Roman" w:hAnsi="Times New Roman" w:cs="Times New Roman"/>
          <w:color w:val="000000"/>
          <w:sz w:val="30"/>
          <w:szCs w:val="30"/>
          <w:lang w:eastAsia="ru-RU"/>
        </w:rPr>
      </w:pPr>
      <w:r w:rsidRPr="00277212">
        <w:rPr>
          <w:rFonts w:ascii="Times New Roman" w:eastAsia="Times New Roman" w:hAnsi="Times New Roman" w:cs="Times New Roman"/>
          <w:color w:val="000000"/>
          <w:sz w:val="30"/>
          <w:szCs w:val="30"/>
          <w:lang w:eastAsia="ru-RU"/>
        </w:rPr>
        <w:t xml:space="preserve">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w:t>
      </w:r>
      <w:proofErr w:type="gramStart"/>
      <w:r w:rsidRPr="00277212">
        <w:rPr>
          <w:rFonts w:ascii="Times New Roman" w:eastAsia="Times New Roman" w:hAnsi="Times New Roman" w:cs="Times New Roman"/>
          <w:color w:val="000000"/>
          <w:sz w:val="30"/>
          <w:szCs w:val="30"/>
          <w:lang w:eastAsia="ru-RU"/>
        </w:rPr>
        <w:t>Федерации</w:t>
      </w:r>
      <w:proofErr w:type="gramEnd"/>
      <w:r w:rsidRPr="00277212">
        <w:rPr>
          <w:rFonts w:ascii="Times New Roman" w:eastAsia="Times New Roman" w:hAnsi="Times New Roman" w:cs="Times New Roman"/>
          <w:color w:val="000000"/>
          <w:sz w:val="30"/>
          <w:szCs w:val="30"/>
          <w:lang w:eastAsia="ru-RU"/>
        </w:rPr>
        <w:t xml:space="preserve">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277212" w:rsidRPr="00277212" w:rsidRDefault="00277212" w:rsidP="00277212">
      <w:pPr>
        <w:spacing w:after="0" w:line="360" w:lineRule="atLeast"/>
        <w:rPr>
          <w:rFonts w:ascii="Times New Roman" w:eastAsia="Times New Roman" w:hAnsi="Times New Roman" w:cs="Times New Roman"/>
          <w:color w:val="000000"/>
          <w:sz w:val="30"/>
          <w:szCs w:val="30"/>
          <w:lang w:eastAsia="ru-RU"/>
        </w:rPr>
      </w:pPr>
      <w:r w:rsidRPr="00277212">
        <w:rPr>
          <w:rFonts w:ascii="Times New Roman" w:eastAsia="Times New Roman" w:hAnsi="Times New Roman" w:cs="Times New Roman"/>
          <w:color w:val="000000"/>
          <w:sz w:val="30"/>
          <w:szCs w:val="30"/>
          <w:lang w:eastAsia="ru-RU"/>
        </w:rPr>
        <w:t xml:space="preserve">4. </w:t>
      </w:r>
      <w:proofErr w:type="gramStart"/>
      <w:r w:rsidRPr="00277212">
        <w:rPr>
          <w:rFonts w:ascii="Times New Roman" w:eastAsia="Times New Roman" w:hAnsi="Times New Roman" w:cs="Times New Roman"/>
          <w:color w:val="000000"/>
          <w:sz w:val="30"/>
          <w:szCs w:val="30"/>
          <w:lang w:eastAsia="ru-RU"/>
        </w:rPr>
        <w:t>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том числе русского языка как родного языка, в пределах возможностей, предоставляемых системой образования, в порядке, установленном законодательством об образовании.</w:t>
      </w:r>
      <w:proofErr w:type="gramEnd"/>
      <w:r w:rsidRPr="00277212">
        <w:rPr>
          <w:rFonts w:ascii="Times New Roman" w:eastAsia="Times New Roman" w:hAnsi="Times New Roman" w:cs="Times New Roman"/>
          <w:color w:val="000000"/>
          <w:sz w:val="30"/>
          <w:szCs w:val="30"/>
          <w:lang w:eastAsia="ru-RU"/>
        </w:rPr>
        <w:t xml:space="preserve">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Федерации, в том </w:t>
      </w:r>
      <w:r w:rsidRPr="00277212">
        <w:rPr>
          <w:rFonts w:ascii="Times New Roman" w:eastAsia="Times New Roman" w:hAnsi="Times New Roman" w:cs="Times New Roman"/>
          <w:color w:val="000000"/>
          <w:sz w:val="30"/>
          <w:szCs w:val="30"/>
          <w:lang w:eastAsia="ru-RU"/>
        </w:rPr>
        <w:lastRenderedPageBreak/>
        <w:t>числе русского языка как родного языка,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277212" w:rsidRPr="00277212" w:rsidRDefault="00277212" w:rsidP="00277212">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277212">
        <w:rPr>
          <w:rFonts w:ascii="Times New Roman" w:eastAsia="Times New Roman" w:hAnsi="Times New Roman" w:cs="Times New Roman"/>
          <w:color w:val="828282"/>
          <w:sz w:val="28"/>
          <w:szCs w:val="28"/>
          <w:lang w:eastAsia="ru-RU"/>
        </w:rPr>
        <w:t>(</w:t>
      </w:r>
      <w:proofErr w:type="gramStart"/>
      <w:r w:rsidRPr="00277212">
        <w:rPr>
          <w:rFonts w:ascii="Times New Roman" w:eastAsia="Times New Roman" w:hAnsi="Times New Roman" w:cs="Times New Roman"/>
          <w:color w:val="828282"/>
          <w:sz w:val="28"/>
          <w:szCs w:val="28"/>
          <w:lang w:eastAsia="ru-RU"/>
        </w:rPr>
        <w:t>в</w:t>
      </w:r>
      <w:proofErr w:type="gramEnd"/>
      <w:r w:rsidRPr="00277212">
        <w:rPr>
          <w:rFonts w:ascii="Times New Roman" w:eastAsia="Times New Roman" w:hAnsi="Times New Roman" w:cs="Times New Roman"/>
          <w:color w:val="828282"/>
          <w:sz w:val="28"/>
          <w:szCs w:val="28"/>
          <w:lang w:eastAsia="ru-RU"/>
        </w:rPr>
        <w:t xml:space="preserve"> ред. Федерального </w:t>
      </w:r>
      <w:hyperlink r:id="rId7" w:anchor="dst100012" w:history="1">
        <w:r w:rsidRPr="00277212">
          <w:rPr>
            <w:rFonts w:ascii="Times New Roman" w:eastAsia="Times New Roman" w:hAnsi="Times New Roman" w:cs="Times New Roman"/>
            <w:color w:val="1A0DAB"/>
            <w:sz w:val="28"/>
            <w:szCs w:val="28"/>
            <w:u w:val="single"/>
            <w:lang w:eastAsia="ru-RU"/>
          </w:rPr>
          <w:t>закона</w:t>
        </w:r>
      </w:hyperlink>
      <w:r w:rsidRPr="00277212">
        <w:rPr>
          <w:rFonts w:ascii="Times New Roman" w:eastAsia="Times New Roman" w:hAnsi="Times New Roman" w:cs="Times New Roman"/>
          <w:color w:val="828282"/>
          <w:sz w:val="28"/>
          <w:szCs w:val="28"/>
          <w:lang w:eastAsia="ru-RU"/>
        </w:rPr>
        <w:t> от 03.08.2018 N 317-ФЗ)</w:t>
      </w:r>
    </w:p>
    <w:p w:rsidR="00277212" w:rsidRPr="00277212" w:rsidRDefault="00277212" w:rsidP="00277212">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277212">
        <w:rPr>
          <w:rFonts w:ascii="Times New Roman" w:eastAsia="Times New Roman" w:hAnsi="Times New Roman" w:cs="Times New Roman"/>
          <w:color w:val="828282"/>
          <w:sz w:val="28"/>
          <w:szCs w:val="28"/>
          <w:lang w:eastAsia="ru-RU"/>
        </w:rPr>
        <w:t>(см. те</w:t>
      </w:r>
      <w:proofErr w:type="gramStart"/>
      <w:r w:rsidRPr="00277212">
        <w:rPr>
          <w:rFonts w:ascii="Times New Roman" w:eastAsia="Times New Roman" w:hAnsi="Times New Roman" w:cs="Times New Roman"/>
          <w:color w:val="828282"/>
          <w:sz w:val="28"/>
          <w:szCs w:val="28"/>
          <w:lang w:eastAsia="ru-RU"/>
        </w:rPr>
        <w:t>кст в пр</w:t>
      </w:r>
      <w:proofErr w:type="gramEnd"/>
      <w:r w:rsidRPr="00277212">
        <w:rPr>
          <w:rFonts w:ascii="Times New Roman" w:eastAsia="Times New Roman" w:hAnsi="Times New Roman" w:cs="Times New Roman"/>
          <w:color w:val="828282"/>
          <w:sz w:val="28"/>
          <w:szCs w:val="28"/>
          <w:lang w:eastAsia="ru-RU"/>
        </w:rPr>
        <w:t>едыдущей </w:t>
      </w:r>
      <w:hyperlink r:id="rId8" w:history="1">
        <w:r w:rsidRPr="00277212">
          <w:rPr>
            <w:rFonts w:ascii="Times New Roman" w:eastAsia="Times New Roman" w:hAnsi="Times New Roman" w:cs="Times New Roman"/>
            <w:color w:val="1A0DAB"/>
            <w:sz w:val="28"/>
            <w:szCs w:val="28"/>
            <w:u w:val="single"/>
            <w:lang w:eastAsia="ru-RU"/>
          </w:rPr>
          <w:t>редакции</w:t>
        </w:r>
      </w:hyperlink>
      <w:r w:rsidRPr="00277212">
        <w:rPr>
          <w:rFonts w:ascii="Times New Roman" w:eastAsia="Times New Roman" w:hAnsi="Times New Roman" w:cs="Times New Roman"/>
          <w:color w:val="828282"/>
          <w:sz w:val="28"/>
          <w:szCs w:val="28"/>
          <w:lang w:eastAsia="ru-RU"/>
        </w:rPr>
        <w:t>)</w:t>
      </w:r>
    </w:p>
    <w:p w:rsidR="00277212" w:rsidRPr="00277212" w:rsidRDefault="00277212" w:rsidP="00277212">
      <w:pPr>
        <w:spacing w:after="0" w:line="360" w:lineRule="atLeast"/>
        <w:rPr>
          <w:rFonts w:ascii="Times New Roman" w:eastAsia="Times New Roman" w:hAnsi="Times New Roman" w:cs="Times New Roman"/>
          <w:color w:val="000000"/>
          <w:sz w:val="30"/>
          <w:szCs w:val="30"/>
          <w:lang w:eastAsia="ru-RU"/>
        </w:rPr>
      </w:pPr>
      <w:r w:rsidRPr="00277212">
        <w:rPr>
          <w:rFonts w:ascii="Times New Roman" w:eastAsia="Times New Roman" w:hAnsi="Times New Roman" w:cs="Times New Roman"/>
          <w:color w:val="000000"/>
          <w:sz w:val="30"/>
          <w:szCs w:val="30"/>
          <w:lang w:eastAsia="ru-RU"/>
        </w:rPr>
        <w:t>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rsidR="00277212" w:rsidRPr="00277212" w:rsidRDefault="00277212" w:rsidP="00277212">
      <w:pPr>
        <w:spacing w:after="0" w:line="360" w:lineRule="atLeast"/>
        <w:rPr>
          <w:rFonts w:ascii="Times New Roman" w:eastAsia="Times New Roman" w:hAnsi="Times New Roman" w:cs="Times New Roman"/>
          <w:color w:val="000000"/>
          <w:sz w:val="30"/>
          <w:szCs w:val="30"/>
          <w:lang w:eastAsia="ru-RU"/>
        </w:rPr>
      </w:pPr>
      <w:r w:rsidRPr="00277212">
        <w:rPr>
          <w:rFonts w:ascii="Times New Roman" w:eastAsia="Times New Roman" w:hAnsi="Times New Roman" w:cs="Times New Roman"/>
          <w:color w:val="000000"/>
          <w:sz w:val="30"/>
          <w:szCs w:val="30"/>
          <w:lang w:eastAsia="ru-RU"/>
        </w:rPr>
        <w:t xml:space="preserve">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 </w:t>
      </w:r>
      <w:proofErr w:type="gramStart"/>
      <w:r w:rsidRPr="00277212">
        <w:rPr>
          <w:rFonts w:ascii="Times New Roman" w:eastAsia="Times New Roman" w:hAnsi="Times New Roman" w:cs="Times New Roman"/>
          <w:color w:val="000000"/>
          <w:sz w:val="30"/>
          <w:szCs w:val="30"/>
          <w:lang w:eastAsia="ru-RU"/>
        </w:rPr>
        <w:t>Свободный выбор языка образования, изучаемых родного языка из числа языков народов Российской Федерации, в том числе русского языка как родного языка, государственных языков республик Российской Федерации осуществляется по заявлениям родителей (законных представителей) несовершеннолетних обучающихся при приеме (переводе) на обучение по образовательным программам дошкольного образования, имеющим государственную аккредитацию образовательным программам начального общего и основного общего образования.</w:t>
      </w:r>
      <w:proofErr w:type="gramEnd"/>
    </w:p>
    <w:p w:rsidR="00D674E0" w:rsidRDefault="00D674E0">
      <w:bookmarkStart w:id="0" w:name="_GoBack"/>
      <w:bookmarkEnd w:id="0"/>
    </w:p>
    <w:sectPr w:rsidR="00D674E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EA2"/>
    <w:rsid w:val="00277212"/>
    <w:rsid w:val="00CC4EA2"/>
    <w:rsid w:val="00D674E0"/>
    <w:rsid w:val="00FE19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19D5"/>
  </w:style>
  <w:style w:type="paragraph" w:styleId="1">
    <w:name w:val="heading 1"/>
    <w:basedOn w:val="a"/>
    <w:link w:val="10"/>
    <w:uiPriority w:val="9"/>
    <w:qFormat/>
    <w:rsid w:val="0027721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7212"/>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277212"/>
    <w:rPr>
      <w:color w:val="0000FF"/>
      <w:u w:val="single"/>
    </w:rPr>
  </w:style>
  <w:style w:type="paragraph" w:customStyle="1" w:styleId="no-indent">
    <w:name w:val="no-indent"/>
    <w:basedOn w:val="a"/>
    <w:rsid w:val="0027721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19D5"/>
  </w:style>
  <w:style w:type="paragraph" w:styleId="1">
    <w:name w:val="heading 1"/>
    <w:basedOn w:val="a"/>
    <w:link w:val="10"/>
    <w:uiPriority w:val="9"/>
    <w:qFormat/>
    <w:rsid w:val="0027721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7212"/>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277212"/>
    <w:rPr>
      <w:color w:val="0000FF"/>
      <w:u w:val="single"/>
    </w:rPr>
  </w:style>
  <w:style w:type="paragraph" w:customStyle="1" w:styleId="no-indent">
    <w:name w:val="no-indent"/>
    <w:basedOn w:val="a"/>
    <w:rsid w:val="0027721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0368124">
      <w:bodyDiv w:val="1"/>
      <w:marLeft w:val="0"/>
      <w:marRight w:val="0"/>
      <w:marTop w:val="0"/>
      <w:marBottom w:val="0"/>
      <w:divBdr>
        <w:top w:val="none" w:sz="0" w:space="0" w:color="auto"/>
        <w:left w:val="none" w:sz="0" w:space="0" w:color="auto"/>
        <w:bottom w:val="none" w:sz="0" w:space="0" w:color="auto"/>
        <w:right w:val="none" w:sz="0" w:space="0" w:color="auto"/>
      </w:divBdr>
      <w:divsChild>
        <w:div w:id="1623222407">
          <w:marLeft w:val="0"/>
          <w:marRight w:val="0"/>
          <w:marTop w:val="0"/>
          <w:marBottom w:val="600"/>
          <w:divBdr>
            <w:top w:val="none" w:sz="0" w:space="0" w:color="auto"/>
            <w:left w:val="none" w:sz="0" w:space="0" w:color="auto"/>
            <w:bottom w:val="none" w:sz="0" w:space="0" w:color="auto"/>
            <w:right w:val="none" w:sz="0" w:space="0" w:color="auto"/>
          </w:divBdr>
        </w:div>
        <w:div w:id="241181346">
          <w:marLeft w:val="0"/>
          <w:marRight w:val="0"/>
          <w:marTop w:val="0"/>
          <w:marBottom w:val="0"/>
          <w:divBdr>
            <w:top w:val="none" w:sz="0" w:space="0" w:color="auto"/>
            <w:left w:val="none" w:sz="0" w:space="0" w:color="auto"/>
            <w:bottom w:val="none" w:sz="0" w:space="0" w:color="auto"/>
            <w:right w:val="none" w:sz="0" w:space="0" w:color="auto"/>
          </w:divBdr>
          <w:divsChild>
            <w:div w:id="485509494">
              <w:marLeft w:val="0"/>
              <w:marRight w:val="0"/>
              <w:marTop w:val="0"/>
              <w:marBottom w:val="0"/>
              <w:divBdr>
                <w:top w:val="none" w:sz="0" w:space="0" w:color="auto"/>
                <w:left w:val="none" w:sz="0" w:space="0" w:color="auto"/>
                <w:bottom w:val="none" w:sz="0" w:space="0" w:color="auto"/>
                <w:right w:val="none" w:sz="0" w:space="0" w:color="auto"/>
              </w:divBdr>
            </w:div>
            <w:div w:id="1084303970">
              <w:marLeft w:val="0"/>
              <w:marRight w:val="0"/>
              <w:marTop w:val="0"/>
              <w:marBottom w:val="0"/>
              <w:divBdr>
                <w:top w:val="none" w:sz="0" w:space="0" w:color="auto"/>
                <w:left w:val="none" w:sz="0" w:space="0" w:color="auto"/>
                <w:bottom w:val="none" w:sz="0" w:space="0" w:color="auto"/>
                <w:right w:val="none" w:sz="0" w:space="0" w:color="auto"/>
              </w:divBdr>
            </w:div>
            <w:div w:id="208372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sultant.ru/document/cons_doc_LAW_140174/bf7fadb3532c712ccd28cc2599243fb8018ed869/" TargetMode="External"/><Relationship Id="rId3" Type="http://schemas.openxmlformats.org/officeDocument/2006/relationships/settings" Target="settings.xml"/><Relationship Id="rId7" Type="http://schemas.openxmlformats.org/officeDocument/2006/relationships/hyperlink" Target="https://www.consultant.ru/document/cons_doc_LAW_30409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consultant.ru/document/cons_doc_LAW_142304/" TargetMode="External"/><Relationship Id="rId5" Type="http://schemas.openxmlformats.org/officeDocument/2006/relationships/hyperlink" Target="https://www.consultant.ru/document/cons_doc_LAW_383470/22277adf3d159e8c071d2a73161373398e4b13b3/"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602</Words>
  <Characters>3432</Characters>
  <Application>Microsoft Office Word</Application>
  <DocSecurity>0</DocSecurity>
  <Lines>28</Lines>
  <Paragraphs>8</Paragraphs>
  <ScaleCrop>false</ScaleCrop>
  <Company/>
  <LinksUpToDate>false</LinksUpToDate>
  <CharactersWithSpaces>4026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Вероника</dc:creator>
  <cp:keywords/>
  <dc:description/>
  <cp:lastModifiedBy>Вероника</cp:lastModifiedBy>
  <cp:revision>2</cp:revision>
  <dcterms:created xsi:type="dcterms:W3CDTF">2023-01-25T08:49:00Z</dcterms:created>
  <dcterms:modified xsi:type="dcterms:W3CDTF">2023-01-25T08:50:00Z</dcterms:modified>
</cp:coreProperties>
</file>