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8" w:rsidRPr="00CB3DA4" w:rsidRDefault="00C127B8" w:rsidP="00C127B8">
      <w:pPr>
        <w:pStyle w:val="a3"/>
        <w:ind w:left="720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t>4.3. План-сетка воспитательной работы классного руководит</w:t>
      </w:r>
      <w:bookmarkStart w:id="0" w:name="_GoBack"/>
      <w:bookmarkEnd w:id="0"/>
      <w:r w:rsidR="00651D8B" w:rsidRPr="00CB3DA4">
        <w:rPr>
          <w:b/>
          <w:color w:val="auto"/>
          <w:szCs w:val="24"/>
        </w:rPr>
        <w:t>еля на 2024-2025 учебный год в 8</w:t>
      </w:r>
      <w:r w:rsidRPr="00CB3DA4">
        <w:rPr>
          <w:b/>
          <w:color w:val="auto"/>
          <w:szCs w:val="24"/>
        </w:rPr>
        <w:t xml:space="preserve"> классе</w:t>
      </w:r>
    </w:p>
    <w:p w:rsidR="00C127B8" w:rsidRPr="00CB3DA4" w:rsidRDefault="00C127B8" w:rsidP="00C127B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B3DA4">
        <w:rPr>
          <w:rFonts w:ascii="Times New Roman" w:hAnsi="Times New Roman"/>
          <w:b/>
          <w:color w:val="auto"/>
          <w:sz w:val="24"/>
          <w:szCs w:val="24"/>
        </w:rPr>
        <w:t>(по месяцам)</w:t>
      </w:r>
    </w:p>
    <w:p w:rsidR="00C127B8" w:rsidRPr="00CB3DA4" w:rsidRDefault="00C127B8" w:rsidP="00C127B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t>СЕНТЯБРЬ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56"/>
        <w:gridCol w:w="2550"/>
        <w:gridCol w:w="2571"/>
        <w:gridCol w:w="2552"/>
        <w:gridCol w:w="2551"/>
        <w:gridCol w:w="1994"/>
      </w:tblGrid>
      <w:tr w:rsidR="00CB3DA4" w:rsidRPr="00CB3DA4" w:rsidTr="00C127B8">
        <w:tc>
          <w:tcPr>
            <w:tcW w:w="2556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                                         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сентября</w:t>
            </w: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9 сентября</w:t>
            </w:r>
          </w:p>
        </w:tc>
        <w:tc>
          <w:tcPr>
            <w:tcW w:w="2552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16 сентября</w:t>
            </w:r>
          </w:p>
        </w:tc>
        <w:tc>
          <w:tcPr>
            <w:tcW w:w="255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23 сентября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30 сентября</w:t>
            </w: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both"/>
              <w:rPr>
                <w:i/>
                <w:color w:val="auto"/>
                <w:szCs w:val="24"/>
              </w:rPr>
            </w:pPr>
            <w:r w:rsidRPr="00CB3DA4">
              <w:rPr>
                <w:color w:val="auto"/>
                <w:szCs w:val="24"/>
                <w:u w:val="single"/>
              </w:rPr>
              <w:t xml:space="preserve">«День Знаний. </w:t>
            </w:r>
            <w:r w:rsidRPr="00CB3DA4">
              <w:rPr>
                <w:i/>
                <w:color w:val="auto"/>
                <w:szCs w:val="24"/>
              </w:rPr>
              <w:t>Общероссийский открытый урок «Роль семьи в жизни человека» в День знаний.</w:t>
            </w:r>
          </w:p>
          <w:p w:rsidR="00C127B8" w:rsidRPr="00CB3DA4" w:rsidRDefault="00C127B8" w:rsidP="00B6559B">
            <w:pPr>
              <w:pStyle w:val="a3"/>
              <w:jc w:val="both"/>
              <w:rPr>
                <w:i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i/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</w:rPr>
              <w:t xml:space="preserve"> </w:t>
            </w:r>
            <w:r w:rsidRPr="00CB3DA4">
              <w:rPr>
                <w:i/>
                <w:color w:val="auto"/>
                <w:szCs w:val="24"/>
              </w:rPr>
              <w:t>Общешкольная линейка «Вместе против террора»</w:t>
            </w: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proofErr w:type="spellStart"/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.ч</w:t>
            </w:r>
            <w:proofErr w:type="gramEnd"/>
            <w:r w:rsidRPr="00CB3DA4">
              <w:rPr>
                <w:color w:val="auto"/>
                <w:szCs w:val="24"/>
              </w:rPr>
              <w:t>ас</w:t>
            </w:r>
            <w:proofErr w:type="spellEnd"/>
            <w:r w:rsidRPr="00CB3DA4">
              <w:rPr>
                <w:color w:val="auto"/>
                <w:szCs w:val="24"/>
              </w:rPr>
              <w:t xml:space="preserve"> «История символов государства, края, района».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Выборы органа самоуправления класса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1" w:type="dxa"/>
          </w:tcPr>
          <w:p w:rsidR="00C127B8" w:rsidRPr="00CB3DA4" w:rsidRDefault="00651D8B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21 сентября – Рождество Пресвятой Богородицы – один из самых главных праздников казаков.</w:t>
            </w:r>
          </w:p>
        </w:tc>
        <w:tc>
          <w:tcPr>
            <w:tcW w:w="1994" w:type="dxa"/>
          </w:tcPr>
          <w:p w:rsidR="00C127B8" w:rsidRPr="00CB3DA4" w:rsidRDefault="00651D8B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День воссоединения России, ДНР, ЛНР. Запорожской и Херсонской областей.</w:t>
            </w:r>
          </w:p>
        </w:tc>
      </w:tr>
      <w:tr w:rsidR="00CB3DA4" w:rsidRPr="00CB3DA4" w:rsidTr="00C127B8">
        <w:tc>
          <w:tcPr>
            <w:tcW w:w="14774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C127B8" w:rsidRPr="00CB3DA4" w:rsidRDefault="00895043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Региональный чемпионат по чтению вслух «Страница 25» РДДМ «Движение первых»</w:t>
            </w:r>
          </w:p>
        </w:tc>
        <w:tc>
          <w:tcPr>
            <w:tcW w:w="255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1994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Подготовка к выставке  «Дары осени».</w:t>
            </w: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255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255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7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Урок «Первая помощь» </w:t>
            </w: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(Всероссийские проект «Первая помощь» от Движения Первых).</w:t>
            </w:r>
            <w:proofErr w:type="gramEnd"/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Всероссийский урок безопасности в рамках Месяца безопасности. </w:t>
            </w:r>
            <w:r w:rsidRPr="00CB3DA4">
              <w:rPr>
                <w:color w:val="auto"/>
                <w:szCs w:val="24"/>
              </w:rPr>
              <w:lastRenderedPageBreak/>
              <w:t>Проведение инструктажей по технике безопасности в школе, на прогулке, дома; по технике пожарной безопасности и правилам дорожного движения.</w:t>
            </w:r>
          </w:p>
        </w:tc>
        <w:tc>
          <w:tcPr>
            <w:tcW w:w="255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  <w:u w:val="single"/>
              </w:rPr>
              <w:t>Игра «безопасный интернет».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lastRenderedPageBreak/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«Повторяем ПДД. Основные правила поведения на улицах и дорогах».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lastRenderedPageBreak/>
              <w:t>- Беседа «От чего происходят пожары».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- </w:t>
            </w:r>
            <w:proofErr w:type="spellStart"/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.ч</w:t>
            </w:r>
            <w:proofErr w:type="gramEnd"/>
            <w:r w:rsidRPr="00CB3DA4">
              <w:rPr>
                <w:color w:val="auto"/>
                <w:szCs w:val="24"/>
              </w:rPr>
              <w:t>ас</w:t>
            </w:r>
            <w:proofErr w:type="spellEnd"/>
            <w:r w:rsidRPr="00CB3DA4">
              <w:rPr>
                <w:color w:val="auto"/>
                <w:szCs w:val="24"/>
              </w:rPr>
              <w:t xml:space="preserve"> «Как вести себя в школе в случае угрозы террористического акта».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lastRenderedPageBreak/>
              <w:t>Воспитание ценностей научного познания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71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Игра «Умники и умницы».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Беседа «Правила внутреннего распорядка. Правила поведения в школе».</w:t>
            </w: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ас «Что такое мир».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556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55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ас «Маленькие тайны большой природы».</w:t>
            </w:r>
          </w:p>
        </w:tc>
        <w:tc>
          <w:tcPr>
            <w:tcW w:w="255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Практическая игра «Учимся правильно жить и дружить».</w:t>
            </w:r>
          </w:p>
        </w:tc>
        <w:tc>
          <w:tcPr>
            <w:tcW w:w="1994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ОКТЯБРЬ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70"/>
        <w:gridCol w:w="2316"/>
        <w:gridCol w:w="2249"/>
        <w:gridCol w:w="2286"/>
        <w:gridCol w:w="2831"/>
        <w:gridCol w:w="2222"/>
      </w:tblGrid>
      <w:tr w:rsidR="00CB3DA4" w:rsidRPr="00CB3DA4" w:rsidTr="00C127B8">
        <w:tc>
          <w:tcPr>
            <w:tcW w:w="2870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                                         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316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1-4 октября</w:t>
            </w: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7-11 октября</w:t>
            </w:r>
          </w:p>
        </w:tc>
        <w:tc>
          <w:tcPr>
            <w:tcW w:w="2286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14-18 октября</w:t>
            </w:r>
          </w:p>
        </w:tc>
        <w:tc>
          <w:tcPr>
            <w:tcW w:w="283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21-25 октября</w:t>
            </w:r>
          </w:p>
        </w:tc>
        <w:tc>
          <w:tcPr>
            <w:tcW w:w="2222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октября</w:t>
            </w: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316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249" w:type="dxa"/>
          </w:tcPr>
          <w:p w:rsidR="008624EC" w:rsidRPr="00CB3DA4" w:rsidRDefault="008624EC" w:rsidP="008624EC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Покров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86" w:type="dxa"/>
          </w:tcPr>
          <w:p w:rsidR="00651D8B" w:rsidRPr="00CB3DA4" w:rsidRDefault="00651D8B" w:rsidP="00B6559B">
            <w:pPr>
              <w:pStyle w:val="a3"/>
              <w:rPr>
                <w:i/>
                <w:color w:val="auto"/>
                <w:szCs w:val="24"/>
              </w:rPr>
            </w:pPr>
          </w:p>
          <w:p w:rsidR="00651D8B" w:rsidRPr="00CB3DA4" w:rsidRDefault="00651D8B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День хлеба</w:t>
            </w:r>
            <w:r w:rsidR="001D182F" w:rsidRPr="00CB3DA4">
              <w:rPr>
                <w:i/>
                <w:color w:val="auto"/>
                <w:szCs w:val="24"/>
              </w:rPr>
              <w:t xml:space="preserve"> -16</w:t>
            </w:r>
          </w:p>
          <w:p w:rsidR="001D182F" w:rsidRPr="00CB3DA4" w:rsidRDefault="001D182F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 xml:space="preserve"> День отца – 20</w:t>
            </w:r>
          </w:p>
          <w:p w:rsidR="001D182F" w:rsidRPr="00CB3DA4" w:rsidRDefault="001D182F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 xml:space="preserve"> Урок Мужества – 23 с атаманом</w:t>
            </w:r>
          </w:p>
        </w:tc>
        <w:tc>
          <w:tcPr>
            <w:tcW w:w="2831" w:type="dxa"/>
          </w:tcPr>
          <w:p w:rsidR="00C127B8" w:rsidRPr="00CB3DA4" w:rsidRDefault="001D182F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Казак - лидер</w:t>
            </w:r>
          </w:p>
          <w:p w:rsidR="00895043" w:rsidRPr="00CB3DA4" w:rsidRDefault="00895043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895043" w:rsidRPr="00CB3DA4" w:rsidRDefault="00895043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День Государственного герба РФ      </w:t>
            </w:r>
          </w:p>
        </w:tc>
        <w:tc>
          <w:tcPr>
            <w:tcW w:w="2222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КАНИКУЛЫ</w:t>
            </w:r>
          </w:p>
        </w:tc>
      </w:tr>
      <w:tr w:rsidR="00CB3DA4" w:rsidRPr="00CB3DA4" w:rsidTr="00C127B8">
        <w:tc>
          <w:tcPr>
            <w:tcW w:w="14774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31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</w:t>
            </w:r>
          </w:p>
          <w:p w:rsidR="00C127B8" w:rsidRPr="00CB3DA4" w:rsidRDefault="00C127B8" w:rsidP="008624EC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 «Идём в гости» </w:t>
            </w:r>
          </w:p>
        </w:tc>
        <w:tc>
          <w:tcPr>
            <w:tcW w:w="228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831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 xml:space="preserve"> </w:t>
            </w:r>
            <w:r w:rsidR="008624EC" w:rsidRPr="00CB3DA4">
              <w:rPr>
                <w:i/>
                <w:color w:val="auto"/>
                <w:szCs w:val="24"/>
              </w:rPr>
              <w:t>Подведение итогов 2 четверти.</w:t>
            </w:r>
            <w:r w:rsidRPr="00CB3DA4">
              <w:rPr>
                <w:i/>
                <w:color w:val="auto"/>
                <w:szCs w:val="24"/>
              </w:rPr>
              <w:t xml:space="preserve"> </w:t>
            </w:r>
          </w:p>
          <w:p w:rsidR="00C127B8" w:rsidRPr="00CB3DA4" w:rsidRDefault="00895043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Праздник «Осенний бал</w:t>
            </w:r>
            <w:r w:rsidR="00C127B8" w:rsidRPr="00CB3DA4">
              <w:rPr>
                <w:i/>
                <w:color w:val="auto"/>
                <w:szCs w:val="24"/>
              </w:rPr>
              <w:t>».</w:t>
            </w:r>
          </w:p>
        </w:tc>
        <w:tc>
          <w:tcPr>
            <w:tcW w:w="222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31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Дежурство по классу</w:t>
            </w:r>
          </w:p>
        </w:tc>
        <w:tc>
          <w:tcPr>
            <w:tcW w:w="228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 Дежурство по классу</w:t>
            </w:r>
          </w:p>
          <w:p w:rsidR="00C127B8" w:rsidRPr="00CB3DA4" w:rsidRDefault="00C127B8" w:rsidP="008624EC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83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316" w:type="dxa"/>
          </w:tcPr>
          <w:p w:rsidR="00C127B8" w:rsidRPr="00CB3DA4" w:rsidRDefault="00895043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01 октября - международный день пожилых людей (волонтёрские акции)</w:t>
            </w: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6" w:type="dxa"/>
          </w:tcPr>
          <w:p w:rsidR="00895043" w:rsidRPr="00CB3DA4" w:rsidRDefault="00895043" w:rsidP="0089504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День отца в России:</w:t>
            </w:r>
          </w:p>
          <w:p w:rsidR="00C127B8" w:rsidRPr="00CB3DA4" w:rsidRDefault="00895043" w:rsidP="0089504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283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Подведение итогов II четверти. Инструктаж по ТБ во время осенних каникул.</w:t>
            </w:r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316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49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7B8" w:rsidRPr="00CB3DA4" w:rsidRDefault="00C127B8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Участие в олимпиаде «Дорога безопасности» на платформе </w:t>
            </w:r>
            <w:proofErr w:type="spellStart"/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Учи</w:t>
            </w:r>
            <w:proofErr w:type="gramStart"/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rPr>
          <w:trHeight w:val="852"/>
        </w:trPr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316" w:type="dxa"/>
            <w:vAlign w:val="center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  <w:u w:val="single"/>
              </w:rPr>
              <w:t>Покров Пресвятой Богородицы</w:t>
            </w:r>
          </w:p>
        </w:tc>
        <w:tc>
          <w:tcPr>
            <w:tcW w:w="2286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870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316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4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86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</w:tcPr>
          <w:p w:rsidR="00C127B8" w:rsidRPr="00CB3DA4" w:rsidRDefault="00C127B8" w:rsidP="008624E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Поможем птичкам. </w:t>
            </w:r>
            <w:r w:rsidR="008624EC"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Кормление птиц.</w:t>
            </w:r>
          </w:p>
        </w:tc>
        <w:tc>
          <w:tcPr>
            <w:tcW w:w="2222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687EBC" w:rsidRPr="00CB3DA4" w:rsidRDefault="00687EBC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НОЯБРЬ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21"/>
        <w:gridCol w:w="2456"/>
        <w:gridCol w:w="2361"/>
        <w:gridCol w:w="2361"/>
        <w:gridCol w:w="2360"/>
        <w:gridCol w:w="2415"/>
      </w:tblGrid>
      <w:tr w:rsidR="00CB3DA4" w:rsidRPr="00CB3DA4" w:rsidTr="00C127B8">
        <w:tc>
          <w:tcPr>
            <w:tcW w:w="2821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456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5-8 ноября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11-15  ноября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18-22 ноября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25-29ноября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456" w:type="dxa"/>
          </w:tcPr>
          <w:p w:rsidR="00C127B8" w:rsidRPr="00CB3DA4" w:rsidRDefault="00895043" w:rsidP="00B6559B">
            <w:pPr>
              <w:pStyle w:val="a3"/>
              <w:jc w:val="both"/>
              <w:rPr>
                <w:i/>
                <w:color w:val="auto"/>
                <w:szCs w:val="24"/>
              </w:rPr>
            </w:pPr>
            <w:proofErr w:type="gramStart"/>
            <w:r w:rsidRPr="00CB3DA4">
              <w:rPr>
                <w:i/>
                <w:color w:val="auto"/>
                <w:szCs w:val="24"/>
              </w:rPr>
              <w:t>Мероприятия</w:t>
            </w:r>
            <w:proofErr w:type="gramEnd"/>
            <w:r w:rsidRPr="00CB3DA4">
              <w:rPr>
                <w:i/>
                <w:color w:val="auto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2361" w:type="dxa"/>
          </w:tcPr>
          <w:p w:rsidR="00C127B8" w:rsidRPr="00CB3DA4" w:rsidRDefault="001D182F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8 – день Сибири</w:t>
            </w:r>
          </w:p>
          <w:p w:rsidR="001D182F" w:rsidRPr="00CB3DA4" w:rsidRDefault="001D182F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10- день </w:t>
            </w:r>
            <w:proofErr w:type="spellStart"/>
            <w:r w:rsidRPr="00CB3DA4">
              <w:rPr>
                <w:color w:val="auto"/>
                <w:szCs w:val="24"/>
              </w:rPr>
              <w:t>Параскевы</w:t>
            </w:r>
            <w:proofErr w:type="spellEnd"/>
            <w:r w:rsidRPr="00CB3DA4">
              <w:rPr>
                <w:color w:val="auto"/>
                <w:szCs w:val="24"/>
              </w:rPr>
              <w:t xml:space="preserve"> Пятницы. Рассказ о Часовне в Красноярске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Урок мужества (19 ноября – начало контрнаступления под Сталинградом).</w:t>
            </w:r>
          </w:p>
        </w:tc>
        <w:tc>
          <w:tcPr>
            <w:tcW w:w="2360" w:type="dxa"/>
          </w:tcPr>
          <w:p w:rsidR="00C127B8" w:rsidRPr="00CB3DA4" w:rsidRDefault="00C127B8" w:rsidP="008624EC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«Классная  встреча</w:t>
            </w:r>
            <w:r w:rsidR="008624EC"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8624EC"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атаманом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14774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456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Праздник «День осенних именинников».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Конкурс рисунков ко дню матери.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Подготовка к празднованию Дня матери.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456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Дежурство по классу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Дежурство по классу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Дежурство по классу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both"/>
              <w:rPr>
                <w:i/>
                <w:color w:val="auto"/>
                <w:szCs w:val="24"/>
              </w:rPr>
            </w:pPr>
            <w:r w:rsidRPr="00CB3DA4">
              <w:rPr>
                <w:i/>
                <w:color w:val="auto"/>
                <w:szCs w:val="24"/>
              </w:rPr>
              <w:t>Дежурство по классу</w:t>
            </w:r>
          </w:p>
          <w:p w:rsidR="00C127B8" w:rsidRPr="00CB3DA4" w:rsidRDefault="00C127B8" w:rsidP="00B6559B">
            <w:pPr>
              <w:pStyle w:val="a3"/>
              <w:jc w:val="both"/>
              <w:rPr>
                <w:i/>
                <w:color w:val="auto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45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ППБ «Противопожарный режим в жилом доме».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«Как правильно одеваться осенью и зимой».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Участие в акции «Дорожная азбука», посвящённая памяти жертв дорожно-транспортных происшествий.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Урок здоровья.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Беседа по ПДД «Пешеходные переходы».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456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456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«Как я умею преодолевать трудности».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Беседа ко Дню толерантности «Все мы разные, но мы вместе».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</w:t>
            </w:r>
            <w:r w:rsidR="00AF2E9A" w:rsidRPr="00CB3DA4">
              <w:rPr>
                <w:color w:val="auto"/>
                <w:szCs w:val="24"/>
              </w:rPr>
              <w:t>Семья в жизни человека. Семья для казака. Моя семья</w:t>
            </w:r>
            <w:r w:rsidRPr="00CB3DA4">
              <w:rPr>
                <w:color w:val="auto"/>
                <w:szCs w:val="24"/>
              </w:rPr>
              <w:t>».</w:t>
            </w:r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82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456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895043" w:rsidP="00B6559B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ДЕКАБРЬ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61"/>
        <w:gridCol w:w="2516"/>
        <w:gridCol w:w="2361"/>
        <w:gridCol w:w="2361"/>
        <w:gridCol w:w="2360"/>
        <w:gridCol w:w="115"/>
        <w:gridCol w:w="2300"/>
      </w:tblGrid>
      <w:tr w:rsidR="00CB3DA4" w:rsidRPr="00CB3DA4" w:rsidTr="00C127B8">
        <w:tc>
          <w:tcPr>
            <w:tcW w:w="2761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516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2-6 декабря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9-13 декабря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16-20  декабря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23-27 декабря</w:t>
            </w:r>
          </w:p>
        </w:tc>
        <w:tc>
          <w:tcPr>
            <w:tcW w:w="2415" w:type="dxa"/>
            <w:gridSpan w:val="2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516" w:type="dxa"/>
          </w:tcPr>
          <w:p w:rsidR="00895043" w:rsidRPr="00CB3DA4" w:rsidRDefault="001D182F" w:rsidP="0089504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 –день матери-казачки</w:t>
            </w:r>
          </w:p>
          <w:p w:rsidR="001D182F" w:rsidRPr="00CB3DA4" w:rsidRDefault="001D182F" w:rsidP="0089504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3- день неизвестного солдата</w:t>
            </w:r>
          </w:p>
          <w:p w:rsidR="001D182F" w:rsidRPr="00CB3DA4" w:rsidRDefault="001D182F" w:rsidP="00895043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4-7 участие в казачьем диктанте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Урок воинской славы, посвящённый «Дню героев Отечества»-9.12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 xml:space="preserve"> .</w:t>
            </w:r>
            <w:proofErr w:type="gramEnd"/>
            <w:r w:rsidRPr="00CB3DA4">
              <w:rPr>
                <w:color w:val="auto"/>
                <w:szCs w:val="24"/>
              </w:rPr>
              <w:t>час «Все ребята знать должны основной закон страны», посвящённый Дню Конституции РФ.</w:t>
            </w:r>
          </w:p>
        </w:tc>
        <w:tc>
          <w:tcPr>
            <w:tcW w:w="2360" w:type="dxa"/>
          </w:tcPr>
          <w:p w:rsidR="00C127B8" w:rsidRPr="00CB3DA4" w:rsidRDefault="001D182F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90-летие Красноярского края</w:t>
            </w:r>
          </w:p>
        </w:tc>
        <w:tc>
          <w:tcPr>
            <w:tcW w:w="2415" w:type="dxa"/>
            <w:gridSpan w:val="2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14774" w:type="dxa"/>
            <w:gridSpan w:val="7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516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75" w:type="dxa"/>
            <w:gridSpan w:val="2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Праздник «Новогодний карнавал»</w:t>
            </w:r>
          </w:p>
        </w:tc>
        <w:tc>
          <w:tcPr>
            <w:tcW w:w="230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.</w:t>
            </w: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51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A93AFE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Волонтёрская деятельность: уборка снега.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75" w:type="dxa"/>
            <w:gridSpan w:val="2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0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516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ППБ «Безопасное использование бытовой техники».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ПДД «Регулировщик и его сигналы».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75" w:type="dxa"/>
            <w:gridSpan w:val="2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Инструктаж о соблюдении техники безопасности на новогоднем утреннике, во время зимних каникул; правил дорожного движения. </w:t>
            </w:r>
          </w:p>
        </w:tc>
        <w:tc>
          <w:tcPr>
            <w:tcW w:w="230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516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«С книгой жить – век не </w:t>
            </w:r>
            <w:proofErr w:type="gramStart"/>
            <w:r w:rsidRPr="00CB3DA4">
              <w:rPr>
                <w:color w:val="auto"/>
                <w:szCs w:val="24"/>
              </w:rPr>
              <w:t>тужить</w:t>
            </w:r>
            <w:proofErr w:type="gramEnd"/>
            <w:r w:rsidRPr="00CB3DA4">
              <w:rPr>
                <w:color w:val="auto"/>
                <w:szCs w:val="24"/>
              </w:rPr>
              <w:t>». Литературные посиделки.</w:t>
            </w:r>
          </w:p>
        </w:tc>
        <w:tc>
          <w:tcPr>
            <w:tcW w:w="2475" w:type="dxa"/>
            <w:gridSpan w:val="2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0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516" w:type="dxa"/>
            <w:vAlign w:val="center"/>
          </w:tcPr>
          <w:p w:rsidR="00C127B8" w:rsidRPr="00CB3DA4" w:rsidRDefault="00AF2E9A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День матери-казачки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B3DA4">
        <w:tc>
          <w:tcPr>
            <w:tcW w:w="2761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516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Викторина «Животные твоего края»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75" w:type="dxa"/>
            <w:gridSpan w:val="2"/>
          </w:tcPr>
          <w:p w:rsidR="00C127B8" w:rsidRPr="00CB3DA4" w:rsidRDefault="00C127B8" w:rsidP="00AF2E9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Беседа «</w:t>
            </w:r>
            <w:r w:rsidR="00AF2E9A"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Взаимовлияние человека и природы»</w:t>
            </w: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230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ЯНВАРЬ</w:t>
      </w:r>
    </w:p>
    <w:tbl>
      <w:tblPr>
        <w:tblStyle w:val="a5"/>
        <w:tblW w:w="147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73"/>
        <w:gridCol w:w="2120"/>
        <w:gridCol w:w="2285"/>
        <w:gridCol w:w="2244"/>
        <w:gridCol w:w="2270"/>
        <w:gridCol w:w="2183"/>
      </w:tblGrid>
      <w:tr w:rsidR="00CB3DA4" w:rsidRPr="00CB3DA4" w:rsidTr="00C127B8">
        <w:tc>
          <w:tcPr>
            <w:tcW w:w="3673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                                         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AF2E9A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2-5</w:t>
            </w:r>
            <w:r w:rsidR="00C127B8" w:rsidRPr="00CB3DA4">
              <w:rPr>
                <w:b/>
                <w:color w:val="auto"/>
                <w:szCs w:val="24"/>
              </w:rPr>
              <w:t xml:space="preserve"> января</w:t>
            </w: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AF2E9A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6</w:t>
            </w:r>
            <w:r w:rsidR="00C127B8" w:rsidRPr="00CB3DA4">
              <w:rPr>
                <w:b/>
                <w:color w:val="auto"/>
                <w:szCs w:val="24"/>
              </w:rPr>
              <w:t>-1</w:t>
            </w:r>
            <w:r w:rsidRPr="00CB3DA4">
              <w:rPr>
                <w:b/>
                <w:color w:val="auto"/>
                <w:szCs w:val="24"/>
              </w:rPr>
              <w:t>2</w:t>
            </w:r>
            <w:r w:rsidR="00C127B8" w:rsidRPr="00CB3DA4">
              <w:rPr>
                <w:b/>
                <w:color w:val="auto"/>
                <w:szCs w:val="24"/>
              </w:rPr>
              <w:t xml:space="preserve"> января</w:t>
            </w:r>
          </w:p>
        </w:tc>
        <w:tc>
          <w:tcPr>
            <w:tcW w:w="2244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</w:t>
            </w:r>
            <w:r w:rsidR="00AF2E9A" w:rsidRPr="00CB3DA4">
              <w:rPr>
                <w:b/>
                <w:color w:val="auto"/>
                <w:szCs w:val="24"/>
              </w:rPr>
              <w:t>3-19</w:t>
            </w:r>
            <w:r w:rsidRPr="00CB3DA4">
              <w:rPr>
                <w:b/>
                <w:color w:val="auto"/>
                <w:szCs w:val="24"/>
              </w:rPr>
              <w:t xml:space="preserve"> января</w:t>
            </w:r>
          </w:p>
        </w:tc>
        <w:tc>
          <w:tcPr>
            <w:tcW w:w="227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</w:t>
            </w:r>
            <w:r w:rsidR="00AF2E9A" w:rsidRPr="00CB3DA4">
              <w:rPr>
                <w:b/>
                <w:color w:val="auto"/>
                <w:szCs w:val="24"/>
              </w:rPr>
              <w:t>0</w:t>
            </w:r>
            <w:r w:rsidRPr="00CB3DA4">
              <w:rPr>
                <w:b/>
                <w:color w:val="auto"/>
                <w:szCs w:val="24"/>
              </w:rPr>
              <w:t>-2</w:t>
            </w:r>
            <w:r w:rsidR="00AF2E9A" w:rsidRPr="00CB3DA4">
              <w:rPr>
                <w:b/>
                <w:color w:val="auto"/>
                <w:szCs w:val="24"/>
              </w:rPr>
              <w:t>6</w:t>
            </w:r>
            <w:r w:rsidRPr="00CB3DA4">
              <w:rPr>
                <w:b/>
                <w:color w:val="auto"/>
                <w:szCs w:val="24"/>
              </w:rPr>
              <w:t xml:space="preserve"> января</w:t>
            </w:r>
          </w:p>
        </w:tc>
        <w:tc>
          <w:tcPr>
            <w:tcW w:w="2183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AF2E9A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27</w:t>
            </w:r>
            <w:r w:rsidR="00C127B8" w:rsidRPr="00CB3DA4">
              <w:rPr>
                <w:b/>
                <w:color w:val="auto"/>
                <w:szCs w:val="24"/>
              </w:rPr>
              <w:t>-31 января</w:t>
            </w: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44" w:type="dxa"/>
          </w:tcPr>
          <w:p w:rsidR="00C127B8" w:rsidRPr="00CB3DA4" w:rsidRDefault="00AF2E9A" w:rsidP="00AF2E9A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rStyle w:val="a4"/>
                <w:color w:val="auto"/>
                <w:szCs w:val="24"/>
                <w:u w:val="single"/>
              </w:rPr>
              <w:t xml:space="preserve">24- день памяти жертв </w:t>
            </w:r>
            <w:proofErr w:type="spellStart"/>
            <w:r w:rsidRPr="00CB3DA4">
              <w:rPr>
                <w:rStyle w:val="a4"/>
                <w:color w:val="auto"/>
                <w:szCs w:val="24"/>
                <w:u w:val="single"/>
              </w:rPr>
              <w:t>расказачивания</w:t>
            </w:r>
            <w:proofErr w:type="spellEnd"/>
            <w:r w:rsidRPr="00CB3DA4">
              <w:rPr>
                <w:rStyle w:val="a4"/>
                <w:color w:val="auto"/>
                <w:szCs w:val="24"/>
                <w:u w:val="single"/>
              </w:rPr>
              <w:t xml:space="preserve"> в период Гр </w:t>
            </w:r>
            <w:proofErr w:type="gramStart"/>
            <w:r w:rsidRPr="00CB3DA4">
              <w:rPr>
                <w:rStyle w:val="a4"/>
                <w:color w:val="auto"/>
                <w:szCs w:val="24"/>
                <w:u w:val="single"/>
              </w:rPr>
              <w:t>в</w:t>
            </w:r>
            <w:proofErr w:type="gramEnd"/>
          </w:p>
        </w:tc>
        <w:tc>
          <w:tcPr>
            <w:tcW w:w="2270" w:type="dxa"/>
          </w:tcPr>
          <w:p w:rsidR="00AF2E9A" w:rsidRPr="00CB3DA4" w:rsidRDefault="00AF2E9A" w:rsidP="00AF2E9A">
            <w:pPr>
              <w:pStyle w:val="a3"/>
              <w:jc w:val="both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</w:t>
            </w:r>
          </w:p>
          <w:p w:rsidR="00AF2E9A" w:rsidRPr="00CB3DA4" w:rsidRDefault="00AF2E9A" w:rsidP="00AF2E9A">
            <w:pPr>
              <w:pStyle w:val="a3"/>
              <w:jc w:val="both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  <w:u w:val="single"/>
              </w:rPr>
              <w:t>«День полного снятия блокады Ленинграда»</w:t>
            </w:r>
          </w:p>
          <w:p w:rsidR="00C127B8" w:rsidRPr="00CB3DA4" w:rsidRDefault="00C127B8" w:rsidP="00B6559B">
            <w:pPr>
              <w:rPr>
                <w:rStyle w:val="a4"/>
                <w:color w:val="auto"/>
                <w:szCs w:val="24"/>
                <w:u w:val="single"/>
              </w:rPr>
            </w:pPr>
          </w:p>
          <w:p w:rsidR="008624EC" w:rsidRPr="00CB3DA4" w:rsidRDefault="008624EC" w:rsidP="00B6559B">
            <w:pPr>
              <w:rPr>
                <w:rStyle w:val="a4"/>
                <w:color w:val="auto"/>
                <w:szCs w:val="24"/>
                <w:u w:val="single"/>
              </w:rPr>
            </w:pPr>
          </w:p>
          <w:p w:rsidR="008624EC" w:rsidRPr="00CB3DA4" w:rsidRDefault="008624EC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83" w:type="dxa"/>
          </w:tcPr>
          <w:p w:rsidR="00C127B8" w:rsidRPr="00CB3DA4" w:rsidRDefault="00AF2E9A" w:rsidP="00AF2E9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Style w:val="a4"/>
                <w:color w:val="auto"/>
                <w:szCs w:val="24"/>
                <w:u w:val="single"/>
              </w:rPr>
              <w:t>Кл</w:t>
            </w:r>
            <w:proofErr w:type="gramStart"/>
            <w:r w:rsidRPr="00CB3DA4">
              <w:rPr>
                <w:rStyle w:val="a4"/>
                <w:color w:val="auto"/>
                <w:szCs w:val="24"/>
                <w:u w:val="single"/>
              </w:rPr>
              <w:t>.</w:t>
            </w:r>
            <w:proofErr w:type="gramEnd"/>
            <w:r w:rsidRPr="00CB3DA4">
              <w:rPr>
                <w:rStyle w:val="a4"/>
                <w:color w:val="auto"/>
                <w:szCs w:val="24"/>
                <w:u w:val="single"/>
              </w:rPr>
              <w:t xml:space="preserve"> </w:t>
            </w:r>
            <w:proofErr w:type="gramStart"/>
            <w:r w:rsidRPr="00CB3DA4">
              <w:rPr>
                <w:rStyle w:val="a4"/>
                <w:color w:val="auto"/>
                <w:szCs w:val="24"/>
                <w:u w:val="single"/>
              </w:rPr>
              <w:t>ч</w:t>
            </w:r>
            <w:proofErr w:type="gramEnd"/>
            <w:r w:rsidRPr="00CB3DA4">
              <w:rPr>
                <w:rStyle w:val="a4"/>
                <w:color w:val="auto"/>
                <w:szCs w:val="24"/>
                <w:u w:val="single"/>
              </w:rPr>
              <w:t>ас «Холокост»</w:t>
            </w:r>
          </w:p>
        </w:tc>
      </w:tr>
      <w:tr w:rsidR="00CB3DA4" w:rsidRPr="00CB3DA4" w:rsidTr="00C127B8">
        <w:tc>
          <w:tcPr>
            <w:tcW w:w="14775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44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70" w:type="dxa"/>
          </w:tcPr>
          <w:p w:rsidR="00C127B8" w:rsidRPr="00CB3DA4" w:rsidRDefault="00C127B8" w:rsidP="00AF2E9A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</w:t>
            </w:r>
            <w:r w:rsidR="00AF2E9A" w:rsidRPr="00CB3DA4">
              <w:rPr>
                <w:color w:val="auto"/>
                <w:szCs w:val="24"/>
              </w:rPr>
              <w:t>Зимняя красота</w:t>
            </w:r>
            <w:r w:rsidRPr="00CB3DA4">
              <w:rPr>
                <w:color w:val="auto"/>
                <w:szCs w:val="24"/>
              </w:rPr>
              <w:t>».</w:t>
            </w:r>
          </w:p>
        </w:tc>
        <w:tc>
          <w:tcPr>
            <w:tcW w:w="2183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44" w:type="dxa"/>
          </w:tcPr>
          <w:p w:rsidR="00C127B8" w:rsidRPr="00CB3DA4" w:rsidRDefault="00A93AFE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Волонтёрская деятельность: уборка снега.</w:t>
            </w:r>
          </w:p>
        </w:tc>
        <w:tc>
          <w:tcPr>
            <w:tcW w:w="227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183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«Культура умственного труда в классе и дома».</w:t>
            </w: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ППБ «Правила безопасного поведения на кухне».</w:t>
            </w:r>
          </w:p>
        </w:tc>
        <w:tc>
          <w:tcPr>
            <w:tcW w:w="2244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«Первая помощь при обморожении».</w:t>
            </w:r>
          </w:p>
        </w:tc>
        <w:tc>
          <w:tcPr>
            <w:tcW w:w="227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ПДД «Дорожные знаки и дорожная разметка».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183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. </w:t>
            </w: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120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AF2E9A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Казаки - первопроходцы</w:t>
            </w:r>
          </w:p>
        </w:tc>
        <w:tc>
          <w:tcPr>
            <w:tcW w:w="2244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7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183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120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«Рождественские встречи»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44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3673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12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28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44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ас. «Экстремальные ситуации для человека в природной среде. Что это?».</w:t>
            </w:r>
          </w:p>
        </w:tc>
        <w:tc>
          <w:tcPr>
            <w:tcW w:w="2183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ФЕВРАЛЬ</w:t>
      </w:r>
    </w:p>
    <w:tbl>
      <w:tblPr>
        <w:tblStyle w:val="a5"/>
        <w:tblW w:w="147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19"/>
        <w:gridCol w:w="2467"/>
        <w:gridCol w:w="2599"/>
        <w:gridCol w:w="2410"/>
        <w:gridCol w:w="2409"/>
        <w:gridCol w:w="1971"/>
      </w:tblGrid>
      <w:tr w:rsidR="00CB3DA4" w:rsidRPr="00CB3DA4" w:rsidTr="00C127B8">
        <w:tc>
          <w:tcPr>
            <w:tcW w:w="2919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                                         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467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AF2E9A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3-9</w:t>
            </w:r>
            <w:r w:rsidR="00C127B8" w:rsidRPr="00CB3DA4">
              <w:rPr>
                <w:b/>
                <w:color w:val="auto"/>
                <w:szCs w:val="24"/>
              </w:rPr>
              <w:t xml:space="preserve"> февраля</w:t>
            </w: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AF2E9A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10</w:t>
            </w:r>
            <w:r w:rsidR="00C127B8" w:rsidRPr="00CB3DA4">
              <w:rPr>
                <w:b/>
                <w:color w:val="auto"/>
                <w:szCs w:val="24"/>
              </w:rPr>
              <w:t>-1</w:t>
            </w:r>
            <w:r w:rsidRPr="00CB3DA4">
              <w:rPr>
                <w:b/>
                <w:color w:val="auto"/>
                <w:szCs w:val="24"/>
              </w:rPr>
              <w:t>6</w:t>
            </w:r>
            <w:r w:rsidR="00C127B8" w:rsidRPr="00CB3DA4">
              <w:rPr>
                <w:b/>
                <w:color w:val="auto"/>
                <w:szCs w:val="24"/>
              </w:rPr>
              <w:t>февраля</w:t>
            </w:r>
          </w:p>
        </w:tc>
        <w:tc>
          <w:tcPr>
            <w:tcW w:w="241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AF2E9A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17</w:t>
            </w:r>
            <w:r w:rsidR="00C127B8" w:rsidRPr="00CB3DA4">
              <w:rPr>
                <w:b/>
                <w:color w:val="auto"/>
                <w:szCs w:val="24"/>
              </w:rPr>
              <w:t>-</w:t>
            </w:r>
            <w:r w:rsidRPr="00CB3DA4">
              <w:rPr>
                <w:b/>
                <w:color w:val="auto"/>
                <w:szCs w:val="24"/>
              </w:rPr>
              <w:t xml:space="preserve">23 </w:t>
            </w:r>
            <w:r w:rsidR="00C127B8" w:rsidRPr="00CB3DA4">
              <w:rPr>
                <w:b/>
                <w:color w:val="auto"/>
                <w:szCs w:val="24"/>
              </w:rPr>
              <w:t>февраля</w:t>
            </w: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AF2E9A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</w:t>
            </w:r>
            <w:r w:rsidR="00AF2E9A" w:rsidRPr="00CB3DA4">
              <w:rPr>
                <w:b/>
                <w:color w:val="auto"/>
                <w:szCs w:val="24"/>
              </w:rPr>
              <w:t>4</w:t>
            </w:r>
            <w:r w:rsidRPr="00CB3DA4">
              <w:rPr>
                <w:b/>
                <w:color w:val="auto"/>
                <w:szCs w:val="24"/>
              </w:rPr>
              <w:t>-2</w:t>
            </w:r>
            <w:r w:rsidR="00AF2E9A" w:rsidRPr="00CB3DA4">
              <w:rPr>
                <w:b/>
                <w:color w:val="auto"/>
                <w:szCs w:val="24"/>
              </w:rPr>
              <w:t>8</w:t>
            </w:r>
            <w:r w:rsidRPr="00CB3DA4">
              <w:rPr>
                <w:b/>
                <w:color w:val="auto"/>
                <w:szCs w:val="24"/>
              </w:rPr>
              <w:t>февраля</w:t>
            </w:r>
          </w:p>
        </w:tc>
        <w:tc>
          <w:tcPr>
            <w:tcW w:w="197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467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ас </w:t>
            </w: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«Сталинградская битва»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«День Российской науки» (8 февраля)</w:t>
            </w:r>
          </w:p>
        </w:tc>
        <w:tc>
          <w:tcPr>
            <w:tcW w:w="241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Классный час  «Участники  СВО – наши земляки»</w:t>
            </w: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Единый урок, посвящённый Дню Защитников Отечества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«Защитники Родины моей».</w:t>
            </w:r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14775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467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 xml:space="preserve">ас </w:t>
            </w:r>
            <w:r w:rsidRPr="00CB3DA4">
              <w:rPr>
                <w:color w:val="auto"/>
                <w:szCs w:val="24"/>
                <w:u w:val="single"/>
              </w:rPr>
              <w:t>«Школа хороших манер»</w:t>
            </w: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Конкурсная программа для мальчиков и пап.</w:t>
            </w:r>
          </w:p>
        </w:tc>
        <w:tc>
          <w:tcPr>
            <w:tcW w:w="197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День зимних именинников.</w:t>
            </w: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467" w:type="dxa"/>
          </w:tcPr>
          <w:p w:rsidR="00C127B8" w:rsidRPr="00CB3DA4" w:rsidRDefault="00A93AFE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Волонтёрская деятельность: уборка снега.</w:t>
            </w: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«Моя помощь родным».</w:t>
            </w: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19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467" w:type="dxa"/>
          </w:tcPr>
          <w:p w:rsidR="00C127B8" w:rsidRPr="00CB3DA4" w:rsidRDefault="00C127B8" w:rsidP="005D0DFD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  <w:u w:val="single"/>
              </w:rPr>
              <w:t>«Личная безопасность несовершеннолетнего»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197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ПДД «Где можно и где нельзя играть».</w:t>
            </w: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467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99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40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  <w:u w:val="single"/>
              </w:rPr>
            </w:pPr>
            <w:r w:rsidRPr="00CB3DA4">
              <w:rPr>
                <w:color w:val="auto"/>
                <w:szCs w:val="24"/>
                <w:u w:val="single"/>
              </w:rPr>
              <w:t>НПК (школьный уровень)</w:t>
            </w:r>
          </w:p>
        </w:tc>
        <w:tc>
          <w:tcPr>
            <w:tcW w:w="197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467" w:type="dxa"/>
            <w:vAlign w:val="center"/>
          </w:tcPr>
          <w:p w:rsidR="00C127B8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Встреча с отцом Владимиром </w:t>
            </w:r>
            <w:proofErr w:type="spellStart"/>
            <w:r w:rsidRPr="00CB3DA4">
              <w:rPr>
                <w:color w:val="auto"/>
                <w:szCs w:val="24"/>
              </w:rPr>
              <w:t>Пермяковым</w:t>
            </w:r>
            <w:proofErr w:type="spellEnd"/>
            <w:r w:rsidRPr="00CB3DA4">
              <w:rPr>
                <w:color w:val="auto"/>
                <w:szCs w:val="24"/>
              </w:rPr>
              <w:t>.</w:t>
            </w:r>
          </w:p>
        </w:tc>
        <w:tc>
          <w:tcPr>
            <w:tcW w:w="25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7B8" w:rsidRPr="00CB3DA4" w:rsidRDefault="00687EBC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Встреча с атаманом</w:t>
            </w:r>
          </w:p>
        </w:tc>
        <w:tc>
          <w:tcPr>
            <w:tcW w:w="197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919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467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B3DA4" w:rsidRPr="00CB3DA4" w:rsidRDefault="00CB3DA4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599" w:type="dxa"/>
          </w:tcPr>
          <w:p w:rsidR="00C127B8" w:rsidRPr="00CB3DA4" w:rsidRDefault="00CB3DA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«Забота об окружающей среде – забота о своём будущем»</w:t>
            </w:r>
          </w:p>
        </w:tc>
        <w:tc>
          <w:tcPr>
            <w:tcW w:w="241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B3DA4" w:rsidRPr="00CB3DA4" w:rsidRDefault="00CB3DA4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МАРТ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78"/>
        <w:gridCol w:w="2499"/>
        <w:gridCol w:w="2361"/>
        <w:gridCol w:w="2361"/>
        <w:gridCol w:w="2360"/>
        <w:gridCol w:w="2415"/>
      </w:tblGrid>
      <w:tr w:rsidR="00CB3DA4" w:rsidRPr="00CB3DA4" w:rsidTr="00C127B8">
        <w:tc>
          <w:tcPr>
            <w:tcW w:w="2778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3-9</w:t>
            </w:r>
            <w:r w:rsidR="00C127B8" w:rsidRPr="00CB3DA4">
              <w:rPr>
                <w:b/>
                <w:color w:val="auto"/>
                <w:szCs w:val="24"/>
              </w:rPr>
              <w:t xml:space="preserve"> марта 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10</w:t>
            </w:r>
            <w:r w:rsidR="00C127B8" w:rsidRPr="00CB3DA4">
              <w:rPr>
                <w:b/>
                <w:color w:val="auto"/>
                <w:szCs w:val="24"/>
              </w:rPr>
              <w:t>-1</w:t>
            </w:r>
            <w:r w:rsidRPr="00CB3DA4">
              <w:rPr>
                <w:b/>
                <w:color w:val="auto"/>
                <w:szCs w:val="24"/>
              </w:rPr>
              <w:t>6</w:t>
            </w:r>
            <w:r w:rsidR="00C127B8" w:rsidRPr="00CB3DA4">
              <w:rPr>
                <w:b/>
                <w:color w:val="auto"/>
                <w:szCs w:val="24"/>
              </w:rPr>
              <w:t xml:space="preserve"> марта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</w:t>
            </w:r>
            <w:r w:rsidR="003C3A84" w:rsidRPr="00CB3DA4">
              <w:rPr>
                <w:b/>
                <w:color w:val="auto"/>
                <w:szCs w:val="24"/>
              </w:rPr>
              <w:t xml:space="preserve">7-23 </w:t>
            </w:r>
            <w:r w:rsidRPr="00CB3DA4">
              <w:rPr>
                <w:b/>
                <w:color w:val="auto"/>
                <w:szCs w:val="24"/>
              </w:rPr>
              <w:t>марта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</w:t>
            </w:r>
            <w:r w:rsidR="003C3A84" w:rsidRPr="00CB3DA4">
              <w:rPr>
                <w:b/>
                <w:color w:val="auto"/>
                <w:szCs w:val="24"/>
              </w:rPr>
              <w:t>4-30</w:t>
            </w:r>
            <w:r w:rsidRPr="00CB3DA4">
              <w:rPr>
                <w:b/>
                <w:color w:val="auto"/>
                <w:szCs w:val="24"/>
              </w:rPr>
              <w:t xml:space="preserve"> марта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3C3A84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Викторина «Права человека».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14774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3C3A84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499" w:type="dxa"/>
          </w:tcPr>
          <w:p w:rsidR="00C127B8" w:rsidRPr="00CB3DA4" w:rsidRDefault="00687EBC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День 8-марта. Подготовка к концерту</w:t>
            </w:r>
            <w:r w:rsidRPr="00CB3DA4">
              <w:rPr>
                <w:color w:val="auto"/>
                <w:szCs w:val="24"/>
                <w:u w:val="single"/>
              </w:rPr>
              <w:t>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687EBC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Уборка в кабинете в конце четверти.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</w:t>
            </w:r>
            <w:r w:rsidR="003C3A84" w:rsidRPr="00CB3DA4">
              <w:rPr>
                <w:color w:val="auto"/>
                <w:szCs w:val="24"/>
              </w:rPr>
              <w:t>Режим дня</w:t>
            </w:r>
            <w:r w:rsidRPr="00CB3DA4">
              <w:rPr>
                <w:color w:val="auto"/>
                <w:szCs w:val="24"/>
              </w:rPr>
              <w:t>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687EBC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Беседа «Оказание первой помощи».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ПДД «Поездка за село».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. 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499" w:type="dxa"/>
            <w:vAlign w:val="center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Участие в олимпиаде «Финансовая грамотность» </w:t>
            </w:r>
            <w:proofErr w:type="spellStart"/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Учи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.р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у</w:t>
            </w:r>
            <w:proofErr w:type="spellEnd"/>
          </w:p>
          <w:p w:rsidR="00687EBC" w:rsidRPr="00CB3DA4" w:rsidRDefault="00687EBC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  <w:p w:rsidR="00687EBC" w:rsidRPr="00CB3DA4" w:rsidRDefault="00687EBC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Подведение итогов III четверти.</w:t>
            </w:r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Инструктаж по ТБ во время весенних  каникул.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499" w:type="dxa"/>
            <w:vAlign w:val="center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«Самые дорогие для нас слова: «Мама, Родина, мир».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о всемирном дне гражданской обороны. (1 марта)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</w:p>
    <w:p w:rsidR="00CB3DA4" w:rsidRPr="00CB3DA4" w:rsidRDefault="00CB3DA4" w:rsidP="00C127B8">
      <w:pPr>
        <w:pStyle w:val="a3"/>
        <w:jc w:val="center"/>
        <w:rPr>
          <w:b/>
          <w:color w:val="auto"/>
          <w:szCs w:val="24"/>
        </w:rPr>
      </w:pPr>
    </w:p>
    <w:p w:rsidR="00CB3DA4" w:rsidRPr="00CB3DA4" w:rsidRDefault="00CB3DA4" w:rsidP="00C127B8">
      <w:pPr>
        <w:pStyle w:val="a3"/>
        <w:jc w:val="center"/>
        <w:rPr>
          <w:b/>
          <w:color w:val="auto"/>
          <w:szCs w:val="24"/>
        </w:rPr>
      </w:pPr>
    </w:p>
    <w:p w:rsidR="00CB3DA4" w:rsidRPr="00CB3DA4" w:rsidRDefault="00CB3DA4" w:rsidP="00C127B8">
      <w:pPr>
        <w:pStyle w:val="a3"/>
        <w:jc w:val="center"/>
        <w:rPr>
          <w:b/>
          <w:color w:val="auto"/>
          <w:szCs w:val="24"/>
        </w:rPr>
      </w:pPr>
    </w:p>
    <w:p w:rsidR="00CB3DA4" w:rsidRPr="00CB3DA4" w:rsidRDefault="00CB3DA4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АПРЕЛЬ</w:t>
      </w:r>
    </w:p>
    <w:tbl>
      <w:tblPr>
        <w:tblStyle w:val="a5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88"/>
        <w:gridCol w:w="2456"/>
        <w:gridCol w:w="2410"/>
        <w:gridCol w:w="2268"/>
        <w:gridCol w:w="2410"/>
        <w:gridCol w:w="2410"/>
      </w:tblGrid>
      <w:tr w:rsidR="00CB3DA4" w:rsidRPr="00CB3DA4" w:rsidTr="003C3A84">
        <w:tc>
          <w:tcPr>
            <w:tcW w:w="2788" w:type="dxa"/>
            <w:tcBorders>
              <w:tl2br w:val="single" w:sz="4" w:space="0" w:color="000000"/>
            </w:tcBorders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                                          Сроки</w:t>
            </w:r>
          </w:p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456" w:type="dxa"/>
          </w:tcPr>
          <w:p w:rsidR="003C3A84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3C3A84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01-06 апреля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3C3A84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07-13 апреля</w:t>
            </w:r>
          </w:p>
        </w:tc>
        <w:tc>
          <w:tcPr>
            <w:tcW w:w="2268" w:type="dxa"/>
          </w:tcPr>
          <w:p w:rsidR="003C3A84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3C3A84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14-20 апреля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3C3A84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21-27 апреля</w:t>
            </w:r>
          </w:p>
        </w:tc>
        <w:tc>
          <w:tcPr>
            <w:tcW w:w="2410" w:type="dxa"/>
          </w:tcPr>
          <w:p w:rsidR="003C3A84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3C3A84" w:rsidRPr="00CB3DA4" w:rsidRDefault="003C3A84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28-30 апреля</w:t>
            </w: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456" w:type="dxa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Гагаринский урок </w:t>
            </w:r>
          </w:p>
        </w:tc>
        <w:tc>
          <w:tcPr>
            <w:tcW w:w="2268" w:type="dxa"/>
          </w:tcPr>
          <w:p w:rsidR="003C3A84" w:rsidRPr="00CB3DA4" w:rsidRDefault="00687EBC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«Операция Багратион и исход войны»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3C3A84">
        <w:tc>
          <w:tcPr>
            <w:tcW w:w="12332" w:type="dxa"/>
            <w:gridSpan w:val="5"/>
          </w:tcPr>
          <w:p w:rsidR="003C3A84" w:rsidRPr="00CB3DA4" w:rsidRDefault="003C3A84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  <w:tc>
          <w:tcPr>
            <w:tcW w:w="2410" w:type="dxa"/>
          </w:tcPr>
          <w:p w:rsidR="003C3A84" w:rsidRPr="00CB3DA4" w:rsidRDefault="003C3A84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</w:tc>
        <w:tc>
          <w:tcPr>
            <w:tcW w:w="2456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Конкурс рисунков о космосе.</w:t>
            </w:r>
          </w:p>
        </w:tc>
        <w:tc>
          <w:tcPr>
            <w:tcW w:w="2268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</w:tc>
        <w:tc>
          <w:tcPr>
            <w:tcW w:w="2456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Трудовой десант по уборке школьной территории.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456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Беседа о всемирном дне здоровья (7 апреля).</w:t>
            </w:r>
          </w:p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Беседа «Домашняя аптечка, её назначение». Правила хранения лекарственных препаратов и обращение с ними».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по ППБ «Правильные действия во время грозы»,</w:t>
            </w:r>
          </w:p>
        </w:tc>
        <w:tc>
          <w:tcPr>
            <w:tcW w:w="2268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Беседа по ПДД «Дорога глазами водителей».</w:t>
            </w:r>
          </w:p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- Участие в конкурсе-соревновании «Безопасное колесо».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«Папа, мама, я – спортивная семья».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456" w:type="dxa"/>
            <w:vAlign w:val="center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«Путешествие по родному краю»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Считай, </w:t>
            </w:r>
            <w:proofErr w:type="gramStart"/>
            <w:r w:rsidRPr="00CB3DA4">
              <w:rPr>
                <w:color w:val="auto"/>
                <w:szCs w:val="24"/>
              </w:rPr>
              <w:t>смекай</w:t>
            </w:r>
            <w:proofErr w:type="gramEnd"/>
            <w:r w:rsidRPr="00CB3DA4">
              <w:rPr>
                <w:color w:val="auto"/>
                <w:szCs w:val="24"/>
              </w:rPr>
              <w:t>, отгадывай (соревнования по математике).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456" w:type="dxa"/>
            <w:vAlign w:val="center"/>
          </w:tcPr>
          <w:p w:rsidR="003C3A84" w:rsidRPr="00CB3DA4" w:rsidRDefault="003C3A84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Праздник «Путешествие в страну именин».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Беседа «Международный день книги» (23 апреля)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ас «Чтобы радость людям дарить, надо добрым и вежливым быть».</w:t>
            </w:r>
          </w:p>
        </w:tc>
        <w:tc>
          <w:tcPr>
            <w:tcW w:w="2410" w:type="dxa"/>
          </w:tcPr>
          <w:p w:rsidR="003C3A84" w:rsidRPr="00CB3DA4" w:rsidRDefault="00687EBC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Встреча с отцом Владимиром.</w:t>
            </w:r>
          </w:p>
        </w:tc>
      </w:tr>
      <w:tr w:rsidR="00CB3DA4" w:rsidRPr="00CB3DA4" w:rsidTr="003C3A84">
        <w:tc>
          <w:tcPr>
            <w:tcW w:w="2788" w:type="dxa"/>
          </w:tcPr>
          <w:p w:rsidR="003C3A84" w:rsidRPr="00CB3DA4" w:rsidRDefault="003C3A84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</w:tc>
        <w:tc>
          <w:tcPr>
            <w:tcW w:w="2456" w:type="dxa"/>
          </w:tcPr>
          <w:p w:rsidR="003C3A84" w:rsidRPr="00CB3DA4" w:rsidRDefault="00687EBC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о вреде курения.</w:t>
            </w:r>
          </w:p>
        </w:tc>
        <w:tc>
          <w:tcPr>
            <w:tcW w:w="2410" w:type="dxa"/>
          </w:tcPr>
          <w:p w:rsidR="003C3A84" w:rsidRPr="00CB3DA4" w:rsidRDefault="003C3A84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268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A84" w:rsidRPr="00CB3DA4" w:rsidRDefault="003C3A84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127B8" w:rsidRPr="00CB3DA4" w:rsidRDefault="00C127B8" w:rsidP="00C127B8">
      <w:pPr>
        <w:pStyle w:val="a3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</w:p>
    <w:p w:rsidR="00C127B8" w:rsidRPr="00CB3DA4" w:rsidRDefault="00C127B8" w:rsidP="00C127B8">
      <w:pPr>
        <w:pStyle w:val="a3"/>
        <w:jc w:val="center"/>
        <w:rPr>
          <w:b/>
          <w:color w:val="auto"/>
          <w:szCs w:val="24"/>
        </w:rPr>
      </w:pPr>
      <w:r w:rsidRPr="00CB3DA4">
        <w:rPr>
          <w:b/>
          <w:color w:val="auto"/>
          <w:szCs w:val="24"/>
        </w:rPr>
        <w:lastRenderedPageBreak/>
        <w:t>МАЙ</w:t>
      </w:r>
    </w:p>
    <w:tbl>
      <w:tblPr>
        <w:tblStyle w:val="a5"/>
        <w:tblW w:w="147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78"/>
        <w:gridCol w:w="2360"/>
        <w:gridCol w:w="2361"/>
        <w:gridCol w:w="2361"/>
        <w:gridCol w:w="2499"/>
        <w:gridCol w:w="2415"/>
      </w:tblGrid>
      <w:tr w:rsidR="00CB3DA4" w:rsidRPr="00CB3DA4" w:rsidTr="00C127B8">
        <w:tc>
          <w:tcPr>
            <w:tcW w:w="2778" w:type="dxa"/>
            <w:tcBorders>
              <w:tl2br w:val="single" w:sz="4" w:space="0" w:color="000000"/>
            </w:tcBorders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Сроки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Направления 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 неделя</w:t>
            </w:r>
          </w:p>
          <w:p w:rsidR="00C127B8" w:rsidRPr="00CB3DA4" w:rsidRDefault="003C3A84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05-08</w:t>
            </w:r>
            <w:r w:rsidR="00C127B8" w:rsidRPr="00CB3DA4">
              <w:rPr>
                <w:b/>
                <w:color w:val="auto"/>
                <w:szCs w:val="24"/>
              </w:rPr>
              <w:t xml:space="preserve"> мая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 неделя</w:t>
            </w:r>
          </w:p>
          <w:p w:rsidR="00C127B8" w:rsidRPr="00CB3DA4" w:rsidRDefault="00C127B8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</w:t>
            </w:r>
            <w:r w:rsidR="003C3A84" w:rsidRPr="00CB3DA4">
              <w:rPr>
                <w:b/>
                <w:color w:val="auto"/>
                <w:szCs w:val="24"/>
              </w:rPr>
              <w:t>2-18</w:t>
            </w:r>
            <w:r w:rsidRPr="00CB3DA4">
              <w:rPr>
                <w:b/>
                <w:color w:val="auto"/>
                <w:szCs w:val="24"/>
              </w:rPr>
              <w:t xml:space="preserve"> мая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3 неделя</w:t>
            </w:r>
          </w:p>
          <w:p w:rsidR="00C127B8" w:rsidRPr="00CB3DA4" w:rsidRDefault="00C127B8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1</w:t>
            </w:r>
            <w:r w:rsidR="003C3A84" w:rsidRPr="00CB3DA4">
              <w:rPr>
                <w:b/>
                <w:color w:val="auto"/>
                <w:szCs w:val="24"/>
              </w:rPr>
              <w:t>9- 25</w:t>
            </w:r>
            <w:r w:rsidRPr="00CB3DA4">
              <w:rPr>
                <w:b/>
                <w:color w:val="auto"/>
                <w:szCs w:val="24"/>
              </w:rPr>
              <w:t xml:space="preserve"> мая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4 неделя</w:t>
            </w:r>
          </w:p>
          <w:p w:rsidR="00C127B8" w:rsidRPr="00CB3DA4" w:rsidRDefault="00C127B8" w:rsidP="003C3A84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</w:t>
            </w:r>
            <w:r w:rsidR="003C3A84" w:rsidRPr="00CB3DA4">
              <w:rPr>
                <w:b/>
                <w:color w:val="auto"/>
                <w:szCs w:val="24"/>
              </w:rPr>
              <w:t>6-30</w:t>
            </w:r>
            <w:r w:rsidRPr="00CB3DA4">
              <w:rPr>
                <w:b/>
                <w:color w:val="auto"/>
                <w:szCs w:val="24"/>
              </w:rPr>
              <w:t xml:space="preserve"> мая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5 неделя</w:t>
            </w:r>
          </w:p>
          <w:p w:rsidR="00C127B8" w:rsidRPr="00CB3DA4" w:rsidRDefault="00C127B8" w:rsidP="00B6559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29-30 мая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Гражданское/патриотическое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«Звучи, памяти набат!»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2361" w:type="dxa"/>
          </w:tcPr>
          <w:p w:rsidR="00C127B8" w:rsidRPr="00CB3DA4" w:rsidRDefault="00687EBC" w:rsidP="00B6559B">
            <w:pPr>
              <w:pStyle w:val="a3"/>
              <w:rPr>
                <w:color w:val="auto"/>
                <w:szCs w:val="24"/>
              </w:rPr>
            </w:pPr>
            <w:proofErr w:type="spellStart"/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.ч</w:t>
            </w:r>
            <w:proofErr w:type="gramEnd"/>
            <w:r w:rsidRPr="00CB3DA4">
              <w:rPr>
                <w:color w:val="auto"/>
                <w:szCs w:val="24"/>
              </w:rPr>
              <w:t>ас</w:t>
            </w:r>
            <w:proofErr w:type="spellEnd"/>
            <w:r w:rsidRPr="00CB3DA4">
              <w:rPr>
                <w:color w:val="auto"/>
                <w:szCs w:val="24"/>
              </w:rPr>
              <w:t xml:space="preserve"> «</w:t>
            </w:r>
            <w:proofErr w:type="spellStart"/>
            <w:r w:rsidRPr="00CB3DA4">
              <w:rPr>
                <w:color w:val="auto"/>
                <w:szCs w:val="24"/>
              </w:rPr>
              <w:t>ВОв</w:t>
            </w:r>
            <w:proofErr w:type="spellEnd"/>
            <w:r w:rsidRPr="00CB3DA4">
              <w:rPr>
                <w:color w:val="auto"/>
                <w:szCs w:val="24"/>
              </w:rPr>
              <w:t>»</w:t>
            </w:r>
          </w:p>
        </w:tc>
        <w:tc>
          <w:tcPr>
            <w:tcW w:w="2361" w:type="dxa"/>
          </w:tcPr>
          <w:p w:rsidR="00687EBC" w:rsidRPr="00CB3DA4" w:rsidRDefault="00687EBC" w:rsidP="00B6559B">
            <w:pPr>
              <w:pStyle w:val="a3"/>
              <w:rPr>
                <w:color w:val="auto"/>
                <w:szCs w:val="24"/>
              </w:rPr>
            </w:pPr>
          </w:p>
          <w:p w:rsidR="00C127B8" w:rsidRPr="00CB3DA4" w:rsidRDefault="00687EBC" w:rsidP="00687EB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Участие в соревнованиях "</w:t>
            </w:r>
            <w:proofErr w:type="spell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Крыль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я«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Победы</w:t>
            </w:r>
            <w:proofErr w:type="spell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14774" w:type="dxa"/>
            <w:gridSpan w:val="6"/>
          </w:tcPr>
          <w:p w:rsidR="00C127B8" w:rsidRPr="00CB3DA4" w:rsidRDefault="00C127B8" w:rsidP="00C127B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Всероссийский образовательный проект «Разговоры о 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важном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». Церемония торжественного, поднятия Государственного флага РФ (еженедельно по понедельникам)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Эстетическое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День весенних именинников.</w:t>
            </w:r>
          </w:p>
        </w:tc>
        <w:tc>
          <w:tcPr>
            <w:tcW w:w="2415" w:type="dxa"/>
          </w:tcPr>
          <w:p w:rsidR="00C127B8" w:rsidRPr="00CB3DA4" w:rsidRDefault="00C127B8" w:rsidP="00687EBC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Итоговый классный час. 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Трудовое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Генеральная уборка класса (школы)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Высадка цветов.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Формирование культуры здорового образа жизни и эмоционального благополучия</w:t>
            </w: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Тестирование по ППБ.</w:t>
            </w:r>
          </w:p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«Опасности при обращении с бытовой химией».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Итоговое занятие по ПДД.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«Будем плавать, загорать! Правила поведения на воде и возле водоёмов.</w:t>
            </w: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Воспитание ценностей научного познания</w:t>
            </w:r>
          </w:p>
        </w:tc>
        <w:tc>
          <w:tcPr>
            <w:tcW w:w="2360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spacing w:line="220" w:lineRule="exact"/>
              <w:ind w:right="45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Прочти и расскажи! Задание на лето.</w:t>
            </w:r>
          </w:p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>Духовно-нравственное</w:t>
            </w:r>
          </w:p>
        </w:tc>
        <w:tc>
          <w:tcPr>
            <w:tcW w:w="2360" w:type="dxa"/>
            <w:vAlign w:val="center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Смотр инсценированной песни «Нам нужна одна Победа».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Кл</w:t>
            </w:r>
            <w:proofErr w:type="gramStart"/>
            <w:r w:rsidRPr="00CB3DA4">
              <w:rPr>
                <w:color w:val="auto"/>
                <w:szCs w:val="24"/>
              </w:rPr>
              <w:t>.</w:t>
            </w:r>
            <w:proofErr w:type="gramEnd"/>
            <w:r w:rsidRPr="00CB3DA4">
              <w:rPr>
                <w:color w:val="auto"/>
                <w:szCs w:val="24"/>
              </w:rPr>
              <w:t xml:space="preserve"> </w:t>
            </w:r>
            <w:proofErr w:type="gramStart"/>
            <w:r w:rsidRPr="00CB3DA4">
              <w:rPr>
                <w:color w:val="auto"/>
                <w:szCs w:val="24"/>
              </w:rPr>
              <w:t>ч</w:t>
            </w:r>
            <w:proofErr w:type="gramEnd"/>
            <w:r w:rsidRPr="00CB3DA4">
              <w:rPr>
                <w:color w:val="auto"/>
                <w:szCs w:val="24"/>
              </w:rPr>
              <w:t>ас «Посеешь привычку, пожнёшь характер».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Экскурсии в школьный (районный</w:t>
            </w:r>
            <w:proofErr w:type="gramStart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)м</w:t>
            </w:r>
            <w:proofErr w:type="gramEnd"/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узеи.</w:t>
            </w: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B3DA4" w:rsidRPr="00CB3DA4" w:rsidTr="00C127B8">
        <w:tc>
          <w:tcPr>
            <w:tcW w:w="2778" w:type="dxa"/>
          </w:tcPr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  <w:r w:rsidRPr="00CB3DA4">
              <w:rPr>
                <w:b/>
                <w:color w:val="auto"/>
                <w:szCs w:val="24"/>
              </w:rPr>
              <w:t xml:space="preserve">Экологическое </w:t>
            </w: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  <w:p w:rsidR="00C127B8" w:rsidRPr="00CB3DA4" w:rsidRDefault="00C127B8" w:rsidP="00B6559B">
            <w:pPr>
              <w:pStyle w:val="a3"/>
              <w:rPr>
                <w:b/>
                <w:color w:val="auto"/>
                <w:szCs w:val="24"/>
              </w:rPr>
            </w:pPr>
          </w:p>
        </w:tc>
        <w:tc>
          <w:tcPr>
            <w:tcW w:w="2360" w:type="dxa"/>
          </w:tcPr>
          <w:p w:rsidR="00C127B8" w:rsidRPr="00CB3DA4" w:rsidRDefault="00C127B8" w:rsidP="00B6559B">
            <w:pPr>
              <w:pStyle w:val="a3"/>
              <w:jc w:val="both"/>
              <w:rPr>
                <w:color w:val="auto"/>
                <w:szCs w:val="24"/>
              </w:rPr>
            </w:pPr>
          </w:p>
        </w:tc>
        <w:tc>
          <w:tcPr>
            <w:tcW w:w="2361" w:type="dxa"/>
          </w:tcPr>
          <w:p w:rsidR="00C127B8" w:rsidRPr="00CB3DA4" w:rsidRDefault="00C127B8" w:rsidP="00B6559B">
            <w:pPr>
              <w:pStyle w:val="a3"/>
              <w:rPr>
                <w:color w:val="auto"/>
                <w:szCs w:val="24"/>
              </w:rPr>
            </w:pPr>
            <w:r w:rsidRPr="00CB3DA4">
              <w:rPr>
                <w:color w:val="auto"/>
                <w:szCs w:val="24"/>
              </w:rPr>
              <w:t>Беседа «Кто то попал в беду» (разбор ситуаций)</w:t>
            </w:r>
          </w:p>
        </w:tc>
        <w:tc>
          <w:tcPr>
            <w:tcW w:w="2361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3DA4">
              <w:rPr>
                <w:rFonts w:ascii="Times New Roman" w:hAnsi="Times New Roman"/>
                <w:color w:val="auto"/>
                <w:sz w:val="24"/>
                <w:szCs w:val="24"/>
              </w:rPr>
              <w:t>Путешествие по страницам Красной книги.</w:t>
            </w:r>
          </w:p>
        </w:tc>
        <w:tc>
          <w:tcPr>
            <w:tcW w:w="2499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C127B8" w:rsidRPr="00CB3DA4" w:rsidRDefault="00C127B8" w:rsidP="00B6559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7543B" w:rsidRDefault="0087543B"/>
    <w:sectPr w:rsidR="0087543B" w:rsidSect="00C127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7B8"/>
    <w:rsid w:val="000910A2"/>
    <w:rsid w:val="001D182F"/>
    <w:rsid w:val="002A7432"/>
    <w:rsid w:val="003C3A84"/>
    <w:rsid w:val="005D0DFD"/>
    <w:rsid w:val="00651D8B"/>
    <w:rsid w:val="00687EBC"/>
    <w:rsid w:val="008624EC"/>
    <w:rsid w:val="0087543B"/>
    <w:rsid w:val="00895043"/>
    <w:rsid w:val="00A93AFE"/>
    <w:rsid w:val="00AF2E9A"/>
    <w:rsid w:val="00C127B8"/>
    <w:rsid w:val="00C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27B8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27B8"/>
    <w:rPr>
      <w:rFonts w:eastAsia="Times New Roman" w:cs="Times New Roman"/>
      <w:color w:val="000000"/>
      <w:szCs w:val="20"/>
      <w:lang w:eastAsia="ru-RU"/>
    </w:rPr>
  </w:style>
  <w:style w:type="paragraph" w:styleId="a3">
    <w:name w:val="No Spacing"/>
    <w:link w:val="a4"/>
    <w:rsid w:val="00C127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C127B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C127B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user1560</cp:lastModifiedBy>
  <cp:revision>7</cp:revision>
  <cp:lastPrinted>2025-01-27T07:34:00Z</cp:lastPrinted>
  <dcterms:created xsi:type="dcterms:W3CDTF">2024-11-19T08:16:00Z</dcterms:created>
  <dcterms:modified xsi:type="dcterms:W3CDTF">2025-01-27T07:45:00Z</dcterms:modified>
</cp:coreProperties>
</file>